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D1998" w14:textId="77777777" w:rsidR="00950EE6" w:rsidRPr="00950EE6" w:rsidRDefault="00950EE6" w:rsidP="00950EE6">
      <w:pPr>
        <w:spacing w:after="0" w:line="240" w:lineRule="auto"/>
        <w:jc w:val="center"/>
        <w:rPr>
          <w:rFonts w:ascii="Garamond" w:eastAsia="Times New Roman" w:hAnsi="Garamond" w:cs="Times New Roman"/>
          <w:b/>
          <w:bCs/>
          <w:sz w:val="24"/>
          <w:szCs w:val="24"/>
        </w:rPr>
      </w:pPr>
      <w:r w:rsidRPr="00950EE6">
        <w:rPr>
          <w:rFonts w:ascii="Garamond" w:eastAsia="Times New Roman" w:hAnsi="Garamond" w:cs="Times New Roman"/>
          <w:b/>
          <w:bCs/>
          <w:color w:val="000000"/>
          <w:sz w:val="24"/>
          <w:szCs w:val="24"/>
        </w:rPr>
        <w:t>Mrs. Shannon Lindsay</w:t>
      </w:r>
    </w:p>
    <w:p w14:paraId="195BB66F" w14:textId="77777777" w:rsidR="00950EE6" w:rsidRPr="00950EE6" w:rsidRDefault="00950EE6" w:rsidP="00950EE6">
      <w:pPr>
        <w:spacing w:after="0" w:line="240" w:lineRule="auto"/>
        <w:jc w:val="center"/>
        <w:rPr>
          <w:rFonts w:ascii="Garamond" w:eastAsia="Times New Roman" w:hAnsi="Garamond" w:cs="Times New Roman"/>
          <w:b/>
          <w:bCs/>
          <w:sz w:val="24"/>
          <w:szCs w:val="24"/>
        </w:rPr>
      </w:pPr>
      <w:r w:rsidRPr="00950EE6">
        <w:rPr>
          <w:rFonts w:ascii="Garamond" w:eastAsia="Times New Roman" w:hAnsi="Garamond" w:cs="Times New Roman"/>
          <w:b/>
          <w:bCs/>
          <w:color w:val="000000"/>
          <w:sz w:val="24"/>
          <w:szCs w:val="24"/>
        </w:rPr>
        <w:t>678-594-8104, ext. 056</w:t>
      </w:r>
    </w:p>
    <w:p w14:paraId="6E728E79" w14:textId="77777777" w:rsidR="00950EE6" w:rsidRPr="00950EE6" w:rsidRDefault="00DD48FE" w:rsidP="00950EE6">
      <w:pPr>
        <w:spacing w:after="0" w:line="240" w:lineRule="auto"/>
        <w:jc w:val="center"/>
        <w:rPr>
          <w:rFonts w:ascii="Garamond" w:eastAsia="Times New Roman" w:hAnsi="Garamond" w:cs="Times New Roman"/>
          <w:b/>
          <w:bCs/>
          <w:sz w:val="24"/>
          <w:szCs w:val="24"/>
        </w:rPr>
      </w:pPr>
      <w:hyperlink r:id="rId10" w:history="1">
        <w:r w:rsidR="00950EE6" w:rsidRPr="00950EE6">
          <w:rPr>
            <w:rFonts w:ascii="Garamond" w:eastAsia="Times New Roman" w:hAnsi="Garamond" w:cs="Times New Roman"/>
            <w:b/>
            <w:bCs/>
            <w:color w:val="1155CC"/>
            <w:sz w:val="24"/>
            <w:szCs w:val="24"/>
            <w:u w:val="single"/>
          </w:rPr>
          <w:t>shannon.lindsay@cobbk12.org</w:t>
        </w:r>
      </w:hyperlink>
    </w:p>
    <w:p w14:paraId="3BD0A31B" w14:textId="77777777" w:rsidR="00950EE6" w:rsidRPr="00950EE6" w:rsidRDefault="00DD48FE" w:rsidP="00950EE6">
      <w:pPr>
        <w:spacing w:after="0" w:line="240" w:lineRule="auto"/>
        <w:jc w:val="center"/>
        <w:rPr>
          <w:rFonts w:ascii="Garamond" w:eastAsia="Times New Roman" w:hAnsi="Garamond" w:cs="Times New Roman"/>
          <w:b/>
          <w:bCs/>
          <w:sz w:val="24"/>
          <w:szCs w:val="24"/>
        </w:rPr>
      </w:pPr>
      <w:hyperlink r:id="rId11" w:history="1">
        <w:r w:rsidR="00950EE6" w:rsidRPr="00950EE6">
          <w:rPr>
            <w:rFonts w:ascii="Garamond" w:eastAsia="Times New Roman" w:hAnsi="Garamond" w:cs="Times New Roman"/>
            <w:b/>
            <w:bCs/>
            <w:color w:val="1155CC"/>
            <w:sz w:val="24"/>
            <w:szCs w:val="24"/>
            <w:u w:val="single"/>
          </w:rPr>
          <w:t>www.harrisontheatre.com</w:t>
        </w:r>
      </w:hyperlink>
    </w:p>
    <w:p w14:paraId="4E0E130E" w14:textId="77777777" w:rsidR="00950EE6" w:rsidRPr="00950EE6" w:rsidRDefault="00950EE6" w:rsidP="00950EE6">
      <w:pPr>
        <w:spacing w:after="0" w:line="240" w:lineRule="auto"/>
        <w:rPr>
          <w:rFonts w:ascii="Times New Roman" w:eastAsia="Times New Roman" w:hAnsi="Times New Roman" w:cs="Times New Roman"/>
          <w:sz w:val="24"/>
          <w:szCs w:val="24"/>
        </w:rPr>
      </w:pPr>
    </w:p>
    <w:p w14:paraId="2B28BC15" w14:textId="54172445" w:rsidR="00950EE6" w:rsidRDefault="00950EE6" w:rsidP="000649C6">
      <w:pPr>
        <w:spacing w:after="0" w:line="240" w:lineRule="auto"/>
        <w:rPr>
          <w:rFonts w:ascii="Tahoma" w:eastAsia="Times New Roman" w:hAnsi="Tahoma" w:cs="Tahoma"/>
          <w:color w:val="000000"/>
          <w:sz w:val="20"/>
          <w:szCs w:val="20"/>
        </w:rPr>
      </w:pPr>
      <w:r w:rsidRPr="00950EE6">
        <w:rPr>
          <w:rFonts w:ascii="Garamond" w:eastAsia="Times New Roman" w:hAnsi="Garamond" w:cs="Tahoma"/>
          <w:b/>
          <w:bCs/>
          <w:color w:val="000000"/>
          <w:sz w:val="24"/>
          <w:szCs w:val="24"/>
          <w:u w:val="single"/>
        </w:rPr>
        <w:t>Course Description:</w:t>
      </w:r>
      <w:r w:rsidRPr="00950EE6">
        <w:rPr>
          <w:rFonts w:ascii="Tahoma" w:eastAsia="Times New Roman" w:hAnsi="Tahoma" w:cs="Tahoma"/>
          <w:color w:val="000000"/>
          <w:sz w:val="24"/>
          <w:szCs w:val="24"/>
        </w:rPr>
        <w:t xml:space="preserve"> </w:t>
      </w:r>
      <w:r w:rsidR="000649C6" w:rsidRPr="000649C6">
        <w:rPr>
          <w:rFonts w:ascii="Tahoma" w:eastAsia="Times New Roman" w:hAnsi="Tahoma" w:cs="Tahoma"/>
          <w:color w:val="000000"/>
          <w:sz w:val="20"/>
          <w:szCs w:val="20"/>
        </w:rPr>
        <w:t>Open to all students, regardless of experience level, this semester long course serves as an introduction to Theatre Arts. Students will explore basic acting and performance skills, actor preparation techniques, design and technical theatre, dramaturgy, and theatre etiquette. Actors and Technicians will combine these skills in a culminating Devised Theatre performance.</w:t>
      </w:r>
    </w:p>
    <w:p w14:paraId="16D75CCF" w14:textId="77777777" w:rsidR="000649C6" w:rsidRPr="00950EE6" w:rsidRDefault="000649C6" w:rsidP="000649C6">
      <w:pPr>
        <w:spacing w:after="0" w:line="240" w:lineRule="auto"/>
        <w:rPr>
          <w:rFonts w:ascii="Times New Roman" w:eastAsia="Times New Roman" w:hAnsi="Times New Roman" w:cs="Times New Roman"/>
          <w:sz w:val="24"/>
          <w:szCs w:val="24"/>
        </w:rPr>
      </w:pPr>
    </w:p>
    <w:p w14:paraId="54C43F8E" w14:textId="615F0610" w:rsidR="00950EE6" w:rsidRPr="00950EE6" w:rsidRDefault="00DD48FE" w:rsidP="00950EE6">
      <w:pPr>
        <w:spacing w:after="0" w:line="240" w:lineRule="auto"/>
        <w:rPr>
          <w:rFonts w:ascii="Garamond" w:eastAsia="Times New Roman" w:hAnsi="Garamond" w:cs="Times New Roman"/>
          <w:sz w:val="24"/>
          <w:szCs w:val="24"/>
        </w:rPr>
      </w:pPr>
      <w:hyperlink r:id="rId12" w:history="1">
        <w:r w:rsidR="00950EE6" w:rsidRPr="004759E0">
          <w:rPr>
            <w:rStyle w:val="Hyperlink"/>
            <w:rFonts w:ascii="Garamond" w:eastAsia="Times New Roman" w:hAnsi="Garamond" w:cs="Arial"/>
            <w:sz w:val="24"/>
            <w:szCs w:val="24"/>
          </w:rPr>
          <w:t>Georgia Standards of Excellence -</w:t>
        </w:r>
        <w:r w:rsidR="000649C6" w:rsidRPr="004759E0">
          <w:rPr>
            <w:rStyle w:val="Hyperlink"/>
            <w:rFonts w:ascii="Garamond" w:eastAsia="Times New Roman" w:hAnsi="Garamond" w:cs="Arial"/>
            <w:sz w:val="24"/>
            <w:szCs w:val="24"/>
          </w:rPr>
          <w:t>Fundamentals of Theatre</w:t>
        </w:r>
      </w:hyperlink>
    </w:p>
    <w:p w14:paraId="07C700D5" w14:textId="0DD2197A" w:rsidR="00950EE6" w:rsidRDefault="00950EE6" w:rsidP="00950EE6">
      <w:pPr>
        <w:spacing w:after="0" w:line="240" w:lineRule="auto"/>
        <w:rPr>
          <w:rFonts w:ascii="Times New Roman" w:eastAsia="Times New Roman" w:hAnsi="Times New Roman" w:cs="Times New Roman"/>
          <w:sz w:val="24"/>
          <w:szCs w:val="24"/>
        </w:rPr>
      </w:pPr>
    </w:p>
    <w:p w14:paraId="5E2D2405" w14:textId="77777777" w:rsidR="006377F1" w:rsidRDefault="006377F1" w:rsidP="00950EE6">
      <w:pPr>
        <w:spacing w:after="0" w:line="240" w:lineRule="auto"/>
        <w:rPr>
          <w:rFonts w:ascii="Garamond" w:eastAsia="Times New Roman" w:hAnsi="Garamond" w:cs="Arial"/>
          <w:b/>
          <w:bCs/>
          <w:color w:val="000000"/>
          <w:sz w:val="24"/>
          <w:szCs w:val="24"/>
          <w:u w:val="single"/>
        </w:rPr>
        <w:sectPr w:rsidR="006377F1" w:rsidSect="00950EE6">
          <w:headerReference w:type="default" r:id="rId13"/>
          <w:pgSz w:w="12240" w:h="15840"/>
          <w:pgMar w:top="720" w:right="720" w:bottom="720" w:left="720" w:header="720" w:footer="720" w:gutter="0"/>
          <w:cols w:space="720"/>
          <w:docGrid w:linePitch="360"/>
        </w:sectPr>
      </w:pPr>
    </w:p>
    <w:p w14:paraId="636E5925" w14:textId="7C1574C2" w:rsidR="00950EE6" w:rsidRPr="00013AD3" w:rsidRDefault="004E4036" w:rsidP="00950EE6">
      <w:pPr>
        <w:spacing w:after="0" w:line="240" w:lineRule="auto"/>
        <w:rPr>
          <w:rFonts w:ascii="Garamond" w:eastAsia="Times New Roman" w:hAnsi="Garamond" w:cs="Arial"/>
          <w:b/>
          <w:bCs/>
          <w:color w:val="000000"/>
          <w:sz w:val="20"/>
          <w:szCs w:val="20"/>
          <w:u w:val="single"/>
        </w:rPr>
      </w:pPr>
      <w:r>
        <w:rPr>
          <w:rFonts w:ascii="Garamond" w:eastAsia="Times New Roman" w:hAnsi="Garamond" w:cs="Arial"/>
          <w:b/>
          <w:bCs/>
          <w:color w:val="000000"/>
          <w:sz w:val="24"/>
          <w:szCs w:val="24"/>
          <w:u w:val="single"/>
        </w:rPr>
        <w:t>Areas</w:t>
      </w:r>
      <w:r w:rsidR="00950EE6" w:rsidRPr="00013AD3">
        <w:rPr>
          <w:rFonts w:ascii="Garamond" w:eastAsia="Times New Roman" w:hAnsi="Garamond" w:cs="Arial"/>
          <w:b/>
          <w:bCs/>
          <w:color w:val="000000"/>
          <w:sz w:val="24"/>
          <w:szCs w:val="24"/>
          <w:u w:val="single"/>
        </w:rPr>
        <w:t xml:space="preserve"> of Study</w:t>
      </w:r>
    </w:p>
    <w:p w14:paraId="4CD77FBB" w14:textId="59568621" w:rsidR="00950EE6" w:rsidRPr="00013AD3" w:rsidRDefault="00950EE6" w:rsidP="00950EE6">
      <w:pPr>
        <w:pStyle w:val="NormalWeb"/>
        <w:numPr>
          <w:ilvl w:val="0"/>
          <w:numId w:val="8"/>
        </w:numPr>
        <w:spacing w:before="0" w:beforeAutospacing="0" w:after="0" w:afterAutospacing="0"/>
        <w:rPr>
          <w:rFonts w:ascii="Tahoma" w:hAnsi="Tahoma" w:cs="Tahoma"/>
          <w:color w:val="000000"/>
          <w:sz w:val="20"/>
          <w:szCs w:val="20"/>
        </w:rPr>
      </w:pPr>
      <w:r w:rsidRPr="00013AD3">
        <w:rPr>
          <w:rFonts w:ascii="Tahoma" w:hAnsi="Tahoma" w:cs="Tahoma"/>
          <w:color w:val="000000"/>
          <w:sz w:val="20"/>
          <w:szCs w:val="20"/>
        </w:rPr>
        <w:t>Ensemble Building</w:t>
      </w:r>
    </w:p>
    <w:p w14:paraId="024BFB49" w14:textId="77881EA9" w:rsidR="00950EE6" w:rsidRDefault="005E2CC2" w:rsidP="00950EE6">
      <w:pPr>
        <w:pStyle w:val="NormalWeb"/>
        <w:numPr>
          <w:ilvl w:val="0"/>
          <w:numId w:val="8"/>
        </w:numPr>
        <w:spacing w:before="0" w:beforeAutospacing="0" w:after="0" w:afterAutospacing="0"/>
        <w:rPr>
          <w:rFonts w:ascii="Tahoma" w:hAnsi="Tahoma" w:cs="Tahoma"/>
          <w:color w:val="000000"/>
          <w:sz w:val="20"/>
          <w:szCs w:val="20"/>
        </w:rPr>
      </w:pPr>
      <w:r>
        <w:rPr>
          <w:rFonts w:ascii="Tahoma" w:hAnsi="Tahoma" w:cs="Tahoma"/>
          <w:color w:val="000000"/>
          <w:sz w:val="20"/>
          <w:szCs w:val="20"/>
        </w:rPr>
        <w:t>History of Theatre</w:t>
      </w:r>
      <w:r w:rsidR="00950EE6" w:rsidRPr="00013AD3">
        <w:rPr>
          <w:rFonts w:ascii="Tahoma" w:hAnsi="Tahoma" w:cs="Tahoma"/>
          <w:color w:val="000000"/>
          <w:sz w:val="20"/>
          <w:szCs w:val="20"/>
        </w:rPr>
        <w:t xml:space="preserve"> </w:t>
      </w:r>
    </w:p>
    <w:p w14:paraId="3C0D1FBF" w14:textId="171883D8" w:rsidR="006377F1" w:rsidRPr="00013AD3" w:rsidRDefault="006377F1" w:rsidP="00950EE6">
      <w:pPr>
        <w:pStyle w:val="NormalWeb"/>
        <w:numPr>
          <w:ilvl w:val="0"/>
          <w:numId w:val="8"/>
        </w:numPr>
        <w:spacing w:before="0" w:beforeAutospacing="0" w:after="0" w:afterAutospacing="0"/>
        <w:rPr>
          <w:rFonts w:ascii="Tahoma" w:hAnsi="Tahoma" w:cs="Tahoma"/>
          <w:color w:val="000000"/>
          <w:sz w:val="20"/>
          <w:szCs w:val="20"/>
        </w:rPr>
      </w:pPr>
      <w:r>
        <w:rPr>
          <w:rFonts w:ascii="Tahoma" w:hAnsi="Tahoma" w:cs="Tahoma"/>
          <w:color w:val="000000"/>
          <w:sz w:val="20"/>
          <w:szCs w:val="20"/>
        </w:rPr>
        <w:t>Theatre Criticism</w:t>
      </w:r>
    </w:p>
    <w:p w14:paraId="37F3C489" w14:textId="43BCE9DC" w:rsidR="00950EE6" w:rsidRPr="00013AD3" w:rsidRDefault="00B9037A" w:rsidP="00950EE6">
      <w:pPr>
        <w:pStyle w:val="NormalWeb"/>
        <w:numPr>
          <w:ilvl w:val="0"/>
          <w:numId w:val="8"/>
        </w:numPr>
        <w:spacing w:before="0" w:beforeAutospacing="0" w:after="0" w:afterAutospacing="0"/>
        <w:rPr>
          <w:rFonts w:ascii="Tahoma" w:hAnsi="Tahoma" w:cs="Tahoma"/>
          <w:color w:val="000000"/>
          <w:sz w:val="20"/>
          <w:szCs w:val="20"/>
        </w:rPr>
      </w:pPr>
      <w:r>
        <w:rPr>
          <w:rFonts w:ascii="Tahoma" w:hAnsi="Tahoma" w:cs="Tahoma"/>
          <w:color w:val="000000"/>
          <w:sz w:val="20"/>
          <w:szCs w:val="20"/>
        </w:rPr>
        <w:t>Technical Theatre</w:t>
      </w:r>
      <w:r w:rsidR="00950EE6" w:rsidRPr="00013AD3">
        <w:rPr>
          <w:rFonts w:ascii="Tahoma" w:hAnsi="Tahoma" w:cs="Tahoma"/>
          <w:color w:val="000000"/>
          <w:sz w:val="20"/>
          <w:szCs w:val="20"/>
        </w:rPr>
        <w:tab/>
        <w:t xml:space="preserve"> </w:t>
      </w:r>
    </w:p>
    <w:p w14:paraId="1DC78B46" w14:textId="1FCEB45A" w:rsidR="00950EE6" w:rsidRDefault="00EC798F" w:rsidP="00950EE6">
      <w:pPr>
        <w:pStyle w:val="NormalWeb"/>
        <w:numPr>
          <w:ilvl w:val="0"/>
          <w:numId w:val="8"/>
        </w:numPr>
        <w:spacing w:before="0" w:beforeAutospacing="0" w:after="0" w:afterAutospacing="0"/>
        <w:rPr>
          <w:rFonts w:ascii="Tahoma" w:hAnsi="Tahoma" w:cs="Tahoma"/>
          <w:color w:val="000000"/>
          <w:sz w:val="20"/>
          <w:szCs w:val="20"/>
        </w:rPr>
      </w:pPr>
      <w:r>
        <w:rPr>
          <w:rFonts w:ascii="Tahoma" w:hAnsi="Tahoma" w:cs="Tahoma"/>
          <w:color w:val="000000"/>
          <w:sz w:val="20"/>
          <w:szCs w:val="20"/>
        </w:rPr>
        <w:t>Performance Styles</w:t>
      </w:r>
      <w:r w:rsidR="009F71A8">
        <w:rPr>
          <w:rFonts w:ascii="Tahoma" w:hAnsi="Tahoma" w:cs="Tahoma"/>
          <w:color w:val="000000"/>
          <w:sz w:val="20"/>
          <w:szCs w:val="20"/>
        </w:rPr>
        <w:t xml:space="preserve"> &amp; Theories</w:t>
      </w:r>
    </w:p>
    <w:p w14:paraId="653E0E91" w14:textId="77777777" w:rsidR="00F50DC8" w:rsidRDefault="009F71A8" w:rsidP="00950EE6">
      <w:pPr>
        <w:pStyle w:val="NormalWeb"/>
        <w:numPr>
          <w:ilvl w:val="0"/>
          <w:numId w:val="8"/>
        </w:numPr>
        <w:spacing w:before="0" w:beforeAutospacing="0" w:after="0" w:afterAutospacing="0"/>
        <w:rPr>
          <w:rFonts w:ascii="Tahoma" w:hAnsi="Tahoma" w:cs="Tahoma"/>
          <w:color w:val="000000"/>
          <w:sz w:val="20"/>
          <w:szCs w:val="20"/>
        </w:rPr>
      </w:pPr>
      <w:r>
        <w:rPr>
          <w:rFonts w:ascii="Tahoma" w:hAnsi="Tahoma" w:cs="Tahoma"/>
          <w:color w:val="000000"/>
          <w:sz w:val="20"/>
          <w:szCs w:val="20"/>
        </w:rPr>
        <w:t>Basic Acting techniques</w:t>
      </w:r>
    </w:p>
    <w:p w14:paraId="57E99974" w14:textId="5E756BFA" w:rsidR="009F71A8" w:rsidRPr="00013AD3" w:rsidRDefault="00F50DC8" w:rsidP="00950EE6">
      <w:pPr>
        <w:pStyle w:val="NormalWeb"/>
        <w:numPr>
          <w:ilvl w:val="0"/>
          <w:numId w:val="8"/>
        </w:numPr>
        <w:spacing w:before="0" w:beforeAutospacing="0" w:after="0" w:afterAutospacing="0"/>
        <w:rPr>
          <w:rFonts w:ascii="Tahoma" w:hAnsi="Tahoma" w:cs="Tahoma"/>
          <w:color w:val="000000"/>
          <w:sz w:val="20"/>
          <w:szCs w:val="20"/>
        </w:rPr>
      </w:pPr>
      <w:r>
        <w:rPr>
          <w:rFonts w:ascii="Tahoma" w:hAnsi="Tahoma" w:cs="Tahoma"/>
          <w:color w:val="000000"/>
          <w:sz w:val="20"/>
          <w:szCs w:val="20"/>
        </w:rPr>
        <w:t xml:space="preserve">Theatre </w:t>
      </w:r>
      <w:r w:rsidR="009F71A8">
        <w:rPr>
          <w:rFonts w:ascii="Tahoma" w:hAnsi="Tahoma" w:cs="Tahoma"/>
          <w:color w:val="000000"/>
          <w:sz w:val="20"/>
          <w:szCs w:val="20"/>
        </w:rPr>
        <w:t>norms</w:t>
      </w:r>
    </w:p>
    <w:p w14:paraId="0B36BC32" w14:textId="098F9674" w:rsidR="00950EE6" w:rsidRPr="00013AD3" w:rsidRDefault="00EC798F" w:rsidP="00950EE6">
      <w:pPr>
        <w:pStyle w:val="NormalWeb"/>
        <w:numPr>
          <w:ilvl w:val="0"/>
          <w:numId w:val="8"/>
        </w:numPr>
        <w:spacing w:before="0" w:beforeAutospacing="0" w:after="0" w:afterAutospacing="0"/>
        <w:rPr>
          <w:rFonts w:ascii="Tahoma" w:hAnsi="Tahoma" w:cs="Tahoma"/>
          <w:color w:val="000000"/>
          <w:sz w:val="20"/>
          <w:szCs w:val="20"/>
        </w:rPr>
      </w:pPr>
      <w:r>
        <w:rPr>
          <w:rFonts w:ascii="Tahoma" w:hAnsi="Tahoma" w:cs="Tahoma"/>
          <w:color w:val="000000"/>
          <w:sz w:val="20"/>
          <w:szCs w:val="20"/>
        </w:rPr>
        <w:t>Improvisation</w:t>
      </w:r>
    </w:p>
    <w:p w14:paraId="1798FE12" w14:textId="60840E4A" w:rsidR="00950EE6" w:rsidRDefault="00081FA6" w:rsidP="00950EE6">
      <w:pPr>
        <w:pStyle w:val="NormalWeb"/>
        <w:numPr>
          <w:ilvl w:val="0"/>
          <w:numId w:val="8"/>
        </w:numPr>
        <w:spacing w:before="0" w:beforeAutospacing="0" w:after="0" w:afterAutospacing="0"/>
        <w:rPr>
          <w:rFonts w:ascii="Tahoma" w:hAnsi="Tahoma" w:cs="Tahoma"/>
          <w:color w:val="000000"/>
          <w:sz w:val="20"/>
          <w:szCs w:val="20"/>
        </w:rPr>
      </w:pPr>
      <w:r>
        <w:rPr>
          <w:rFonts w:ascii="Tahoma" w:hAnsi="Tahoma" w:cs="Tahoma"/>
          <w:color w:val="000000"/>
          <w:sz w:val="20"/>
          <w:szCs w:val="20"/>
        </w:rPr>
        <w:t>Devised Theatre</w:t>
      </w:r>
    </w:p>
    <w:p w14:paraId="45251A47" w14:textId="3B6DF720" w:rsidR="006377F1" w:rsidRDefault="006377F1" w:rsidP="006377F1">
      <w:pPr>
        <w:pStyle w:val="NormalWeb"/>
        <w:spacing w:before="0" w:beforeAutospacing="0" w:after="0" w:afterAutospacing="0"/>
        <w:rPr>
          <w:rFonts w:ascii="Tahoma" w:hAnsi="Tahoma" w:cs="Tahoma"/>
          <w:color w:val="000000"/>
          <w:sz w:val="20"/>
          <w:szCs w:val="20"/>
        </w:rPr>
      </w:pPr>
    </w:p>
    <w:p w14:paraId="363BA4DE" w14:textId="2CE17E93" w:rsidR="00480E65" w:rsidRPr="00013AD3" w:rsidRDefault="00190F6C" w:rsidP="00480E65">
      <w:pPr>
        <w:spacing w:after="0" w:line="240" w:lineRule="auto"/>
        <w:rPr>
          <w:rFonts w:ascii="Garamond" w:eastAsia="Times New Roman" w:hAnsi="Garamond" w:cs="Arial"/>
          <w:b/>
          <w:bCs/>
          <w:color w:val="000000"/>
          <w:sz w:val="20"/>
          <w:szCs w:val="20"/>
          <w:u w:val="single"/>
        </w:rPr>
      </w:pPr>
      <w:r>
        <w:rPr>
          <w:rFonts w:ascii="Garamond" w:eastAsia="Times New Roman" w:hAnsi="Garamond" w:cs="Arial"/>
          <w:b/>
          <w:bCs/>
          <w:color w:val="000000"/>
          <w:sz w:val="24"/>
          <w:szCs w:val="24"/>
          <w:u w:val="single"/>
        </w:rPr>
        <w:t>D</w:t>
      </w:r>
      <w:r w:rsidR="00480E65">
        <w:rPr>
          <w:rFonts w:ascii="Garamond" w:eastAsia="Times New Roman" w:hAnsi="Garamond" w:cs="Arial"/>
          <w:b/>
          <w:bCs/>
          <w:color w:val="000000"/>
          <w:sz w:val="24"/>
          <w:szCs w:val="24"/>
          <w:u w:val="single"/>
        </w:rPr>
        <w:t>aily</w:t>
      </w:r>
      <w:r w:rsidR="00522EB7">
        <w:rPr>
          <w:rFonts w:ascii="Garamond" w:eastAsia="Times New Roman" w:hAnsi="Garamond" w:cs="Arial"/>
          <w:b/>
          <w:bCs/>
          <w:color w:val="000000"/>
          <w:sz w:val="24"/>
          <w:szCs w:val="24"/>
          <w:u w:val="single"/>
        </w:rPr>
        <w:t xml:space="preserve"> Focus</w:t>
      </w:r>
      <w:r w:rsidR="00480E65">
        <w:rPr>
          <w:rFonts w:ascii="Garamond" w:eastAsia="Times New Roman" w:hAnsi="Garamond" w:cs="Arial"/>
          <w:b/>
          <w:bCs/>
          <w:color w:val="000000"/>
          <w:sz w:val="24"/>
          <w:szCs w:val="24"/>
          <w:u w:val="single"/>
        </w:rPr>
        <w:t xml:space="preserve"> </w:t>
      </w:r>
    </w:p>
    <w:p w14:paraId="2930B45D" w14:textId="3E0295BE" w:rsidR="00480E65" w:rsidRPr="00013AD3" w:rsidRDefault="00E04F45" w:rsidP="00480E65">
      <w:pPr>
        <w:pStyle w:val="NormalWeb"/>
        <w:numPr>
          <w:ilvl w:val="0"/>
          <w:numId w:val="8"/>
        </w:numPr>
        <w:spacing w:before="0" w:beforeAutospacing="0" w:after="0" w:afterAutospacing="0"/>
        <w:rPr>
          <w:rFonts w:ascii="Tahoma" w:hAnsi="Tahoma" w:cs="Tahoma"/>
          <w:color w:val="000000"/>
          <w:sz w:val="20"/>
          <w:szCs w:val="20"/>
        </w:rPr>
      </w:pPr>
      <w:r>
        <w:rPr>
          <w:rFonts w:ascii="Tahoma" w:hAnsi="Tahoma" w:cs="Tahoma"/>
          <w:color w:val="000000"/>
          <w:sz w:val="20"/>
          <w:szCs w:val="20"/>
        </w:rPr>
        <w:t>Moment</w:t>
      </w:r>
      <w:r w:rsidR="00FA6B18">
        <w:rPr>
          <w:rFonts w:ascii="Tahoma" w:hAnsi="Tahoma" w:cs="Tahoma"/>
          <w:color w:val="000000"/>
          <w:sz w:val="20"/>
          <w:szCs w:val="20"/>
        </w:rPr>
        <w:t>s</w:t>
      </w:r>
      <w:r>
        <w:rPr>
          <w:rFonts w:ascii="Tahoma" w:hAnsi="Tahoma" w:cs="Tahoma"/>
          <w:color w:val="000000"/>
          <w:sz w:val="20"/>
          <w:szCs w:val="20"/>
        </w:rPr>
        <w:t xml:space="preserve"> Monday</w:t>
      </w:r>
      <w:r w:rsidR="00C211C3">
        <w:rPr>
          <w:rFonts w:ascii="Tahoma" w:hAnsi="Tahoma" w:cs="Tahoma"/>
          <w:color w:val="000000"/>
          <w:sz w:val="20"/>
          <w:szCs w:val="20"/>
        </w:rPr>
        <w:t xml:space="preserve"> – Focus on World Theatre &amp; Theatre History</w:t>
      </w:r>
    </w:p>
    <w:p w14:paraId="4C8413D9" w14:textId="49576E01" w:rsidR="00480E65" w:rsidRPr="00013AD3" w:rsidRDefault="00627F12" w:rsidP="00480E65">
      <w:pPr>
        <w:pStyle w:val="NormalWeb"/>
        <w:numPr>
          <w:ilvl w:val="0"/>
          <w:numId w:val="8"/>
        </w:numPr>
        <w:spacing w:before="0" w:beforeAutospacing="0" w:after="0" w:afterAutospacing="0"/>
        <w:rPr>
          <w:rFonts w:ascii="Tahoma" w:hAnsi="Tahoma" w:cs="Tahoma"/>
          <w:color w:val="000000"/>
          <w:sz w:val="20"/>
          <w:szCs w:val="20"/>
        </w:rPr>
      </w:pPr>
      <w:r>
        <w:rPr>
          <w:rFonts w:ascii="Tahoma" w:hAnsi="Tahoma" w:cs="Tahoma"/>
          <w:color w:val="000000"/>
          <w:sz w:val="20"/>
          <w:szCs w:val="20"/>
        </w:rPr>
        <w:t>Tech Tuesday</w:t>
      </w:r>
      <w:r w:rsidR="00C211C3">
        <w:rPr>
          <w:rFonts w:ascii="Tahoma" w:hAnsi="Tahoma" w:cs="Tahoma"/>
          <w:color w:val="000000"/>
          <w:sz w:val="20"/>
          <w:szCs w:val="20"/>
        </w:rPr>
        <w:t xml:space="preserve"> – Exploration of all the tech aspects of theatre</w:t>
      </w:r>
    </w:p>
    <w:p w14:paraId="01FA514A" w14:textId="3170EEEC" w:rsidR="00480E65" w:rsidRPr="00013AD3" w:rsidRDefault="00C211C3" w:rsidP="00480E65">
      <w:pPr>
        <w:pStyle w:val="NormalWeb"/>
        <w:numPr>
          <w:ilvl w:val="0"/>
          <w:numId w:val="8"/>
        </w:numPr>
        <w:spacing w:before="0" w:beforeAutospacing="0" w:after="0" w:afterAutospacing="0"/>
        <w:rPr>
          <w:rFonts w:ascii="Tahoma" w:hAnsi="Tahoma" w:cs="Tahoma"/>
          <w:color w:val="000000"/>
          <w:sz w:val="20"/>
          <w:szCs w:val="20"/>
        </w:rPr>
      </w:pPr>
      <w:r>
        <w:rPr>
          <w:rFonts w:ascii="Tahoma" w:hAnsi="Tahoma" w:cs="Tahoma"/>
          <w:color w:val="000000"/>
          <w:sz w:val="20"/>
          <w:szCs w:val="20"/>
        </w:rPr>
        <w:t xml:space="preserve">Work it </w:t>
      </w:r>
      <w:r w:rsidR="00627F12">
        <w:rPr>
          <w:rFonts w:ascii="Tahoma" w:hAnsi="Tahoma" w:cs="Tahoma"/>
          <w:color w:val="000000"/>
          <w:sz w:val="20"/>
          <w:szCs w:val="20"/>
        </w:rPr>
        <w:t>Wednesday</w:t>
      </w:r>
      <w:r>
        <w:rPr>
          <w:rFonts w:ascii="Tahoma" w:hAnsi="Tahoma" w:cs="Tahoma"/>
          <w:color w:val="000000"/>
          <w:sz w:val="20"/>
          <w:szCs w:val="20"/>
        </w:rPr>
        <w:t xml:space="preserve"> - </w:t>
      </w:r>
      <w:r w:rsidR="00627F12">
        <w:rPr>
          <w:rFonts w:ascii="Tahoma" w:hAnsi="Tahoma" w:cs="Tahoma"/>
          <w:color w:val="000000"/>
          <w:sz w:val="20"/>
          <w:szCs w:val="20"/>
        </w:rPr>
        <w:t>Piece of Choice</w:t>
      </w:r>
      <w:r w:rsidR="00DB4691">
        <w:rPr>
          <w:rFonts w:ascii="Tahoma" w:hAnsi="Tahoma" w:cs="Tahoma"/>
          <w:color w:val="000000"/>
          <w:sz w:val="20"/>
          <w:szCs w:val="20"/>
        </w:rPr>
        <w:t xml:space="preserve"> project</w:t>
      </w:r>
      <w:r w:rsidR="00480E65" w:rsidRPr="00013AD3">
        <w:rPr>
          <w:rFonts w:ascii="Tahoma" w:hAnsi="Tahoma" w:cs="Tahoma"/>
          <w:color w:val="000000"/>
          <w:sz w:val="20"/>
          <w:szCs w:val="20"/>
        </w:rPr>
        <w:tab/>
        <w:t xml:space="preserve"> </w:t>
      </w:r>
    </w:p>
    <w:p w14:paraId="7B0D351C" w14:textId="112A3E41" w:rsidR="00480E65" w:rsidRPr="00013AD3" w:rsidRDefault="007016C1" w:rsidP="00480E65">
      <w:pPr>
        <w:pStyle w:val="NormalWeb"/>
        <w:numPr>
          <w:ilvl w:val="0"/>
          <w:numId w:val="8"/>
        </w:numPr>
        <w:spacing w:before="0" w:beforeAutospacing="0" w:after="0" w:afterAutospacing="0"/>
        <w:rPr>
          <w:rFonts w:ascii="Tahoma" w:hAnsi="Tahoma" w:cs="Tahoma"/>
          <w:color w:val="000000"/>
          <w:sz w:val="20"/>
          <w:szCs w:val="20"/>
        </w:rPr>
      </w:pPr>
      <w:r>
        <w:rPr>
          <w:rFonts w:ascii="Tahoma" w:hAnsi="Tahoma" w:cs="Tahoma"/>
          <w:color w:val="000000"/>
          <w:sz w:val="20"/>
          <w:szCs w:val="20"/>
        </w:rPr>
        <w:t>Theory Thursday</w:t>
      </w:r>
      <w:r w:rsidR="00DB4691">
        <w:rPr>
          <w:rFonts w:ascii="Tahoma" w:hAnsi="Tahoma" w:cs="Tahoma"/>
          <w:color w:val="000000"/>
          <w:sz w:val="20"/>
          <w:szCs w:val="20"/>
        </w:rPr>
        <w:t xml:space="preserve"> – Performance theories, Acting styles, </w:t>
      </w:r>
      <w:r w:rsidR="008D7014">
        <w:rPr>
          <w:rFonts w:ascii="Tahoma" w:hAnsi="Tahoma" w:cs="Tahoma"/>
          <w:color w:val="000000"/>
          <w:sz w:val="20"/>
          <w:szCs w:val="20"/>
        </w:rPr>
        <w:t>Theatre Criticism</w:t>
      </w:r>
      <w:r w:rsidR="001761E4">
        <w:rPr>
          <w:rFonts w:ascii="Tahoma" w:hAnsi="Tahoma" w:cs="Tahoma"/>
          <w:color w:val="000000"/>
          <w:sz w:val="20"/>
          <w:szCs w:val="20"/>
        </w:rPr>
        <w:t>, Theatre norms</w:t>
      </w:r>
    </w:p>
    <w:p w14:paraId="180DB276" w14:textId="77777777" w:rsidR="006377F1" w:rsidRDefault="008D7014" w:rsidP="00480E65">
      <w:pPr>
        <w:pStyle w:val="NormalWeb"/>
        <w:numPr>
          <w:ilvl w:val="0"/>
          <w:numId w:val="8"/>
        </w:numPr>
        <w:spacing w:before="0" w:beforeAutospacing="0" w:after="0" w:afterAutospacing="0"/>
        <w:rPr>
          <w:rFonts w:ascii="Tahoma" w:hAnsi="Tahoma" w:cs="Tahoma"/>
          <w:color w:val="000000"/>
          <w:sz w:val="20"/>
          <w:szCs w:val="20"/>
        </w:rPr>
        <w:sectPr w:rsidR="006377F1" w:rsidSect="006377F1">
          <w:type w:val="continuous"/>
          <w:pgSz w:w="12240" w:h="15840"/>
          <w:pgMar w:top="720" w:right="720" w:bottom="720" w:left="720" w:header="720" w:footer="720" w:gutter="0"/>
          <w:cols w:num="2" w:space="720"/>
          <w:docGrid w:linePitch="360"/>
        </w:sectPr>
      </w:pPr>
      <w:r>
        <w:rPr>
          <w:rFonts w:ascii="Tahoma" w:hAnsi="Tahoma" w:cs="Tahoma"/>
          <w:color w:val="000000"/>
          <w:sz w:val="20"/>
          <w:szCs w:val="20"/>
        </w:rPr>
        <w:t xml:space="preserve">Fun Friday </w:t>
      </w:r>
      <w:r w:rsidR="00522EB7">
        <w:rPr>
          <w:rFonts w:ascii="Tahoma" w:hAnsi="Tahoma" w:cs="Tahoma"/>
          <w:color w:val="000000"/>
          <w:sz w:val="20"/>
          <w:szCs w:val="20"/>
        </w:rPr>
        <w:t>–</w:t>
      </w:r>
      <w:r>
        <w:rPr>
          <w:rFonts w:ascii="Tahoma" w:hAnsi="Tahoma" w:cs="Tahoma"/>
          <w:color w:val="000000"/>
          <w:sz w:val="20"/>
          <w:szCs w:val="20"/>
        </w:rPr>
        <w:t xml:space="preserve"> </w:t>
      </w:r>
      <w:r w:rsidR="00480E65">
        <w:rPr>
          <w:rFonts w:ascii="Tahoma" w:hAnsi="Tahoma" w:cs="Tahoma"/>
          <w:color w:val="000000"/>
          <w:sz w:val="20"/>
          <w:szCs w:val="20"/>
        </w:rPr>
        <w:t>Improvisation</w:t>
      </w:r>
      <w:r w:rsidR="00522EB7">
        <w:rPr>
          <w:rFonts w:ascii="Tahoma" w:hAnsi="Tahoma" w:cs="Tahoma"/>
          <w:color w:val="000000"/>
          <w:sz w:val="20"/>
          <w:szCs w:val="20"/>
        </w:rPr>
        <w:t>, rehearsing &amp; performing</w:t>
      </w:r>
    </w:p>
    <w:p w14:paraId="13020376" w14:textId="77777777" w:rsidR="004E4036" w:rsidRDefault="004E4036" w:rsidP="004E4036">
      <w:pPr>
        <w:spacing w:after="0" w:line="240" w:lineRule="auto"/>
        <w:rPr>
          <w:rFonts w:ascii="Arial" w:eastAsia="Times New Roman" w:hAnsi="Arial" w:cs="Arial"/>
          <w:b/>
          <w:bCs/>
          <w:color w:val="000000"/>
          <w:sz w:val="20"/>
          <w:szCs w:val="20"/>
          <w:u w:val="single"/>
        </w:rPr>
      </w:pPr>
    </w:p>
    <w:p w14:paraId="2C1653E9" w14:textId="1B5EBC75" w:rsidR="00950EE6" w:rsidRPr="00950EE6" w:rsidRDefault="00950EE6" w:rsidP="00950EE6">
      <w:pPr>
        <w:spacing w:after="0" w:line="240" w:lineRule="auto"/>
        <w:rPr>
          <w:rFonts w:ascii="Garamond" w:eastAsia="Times New Roman" w:hAnsi="Garamond" w:cs="Arial"/>
          <w:b/>
          <w:bCs/>
          <w:color w:val="000000"/>
          <w:sz w:val="24"/>
          <w:szCs w:val="24"/>
          <w:u w:val="single"/>
        </w:rPr>
      </w:pPr>
      <w:r w:rsidRPr="00013AD3">
        <w:rPr>
          <w:rFonts w:ascii="Garamond" w:eastAsia="Times New Roman" w:hAnsi="Garamond" w:cs="Arial"/>
          <w:b/>
          <w:bCs/>
          <w:color w:val="000000"/>
          <w:sz w:val="24"/>
          <w:szCs w:val="24"/>
          <w:u w:val="single"/>
        </w:rPr>
        <w:t xml:space="preserve">Virtual Class </w:t>
      </w:r>
      <w:r w:rsidRPr="00950EE6">
        <w:rPr>
          <w:rFonts w:ascii="Garamond" w:eastAsia="Times New Roman" w:hAnsi="Garamond" w:cs="Arial"/>
          <w:b/>
          <w:bCs/>
          <w:color w:val="000000"/>
          <w:sz w:val="24"/>
          <w:szCs w:val="24"/>
          <w:u w:val="single"/>
        </w:rPr>
        <w:t>Expectations:</w:t>
      </w:r>
    </w:p>
    <w:p w14:paraId="502810B8" w14:textId="30F821B4" w:rsidR="00950EE6" w:rsidRDefault="00A76441" w:rsidP="00A76441">
      <w:pPr>
        <w:pStyle w:val="ListParagraph"/>
        <w:numPr>
          <w:ilvl w:val="0"/>
          <w:numId w:val="9"/>
        </w:num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Be on time – classes will begin promptly at the designated start time.</w:t>
      </w:r>
    </w:p>
    <w:p w14:paraId="318F9D73" w14:textId="77777777" w:rsidR="00156D46" w:rsidRDefault="00A76441" w:rsidP="00A76441">
      <w:pPr>
        <w:pStyle w:val="ListParagraph"/>
        <w:numPr>
          <w:ilvl w:val="0"/>
          <w:numId w:val="9"/>
        </w:num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Be prepared</w:t>
      </w:r>
    </w:p>
    <w:p w14:paraId="7A93FDF0" w14:textId="77777777" w:rsidR="00156D46" w:rsidRDefault="00A76441" w:rsidP="00156D46">
      <w:pPr>
        <w:pStyle w:val="ListParagraph"/>
        <w:numPr>
          <w:ilvl w:val="1"/>
          <w:numId w:val="9"/>
        </w:num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have your computer charged</w:t>
      </w:r>
    </w:p>
    <w:p w14:paraId="29A8708A" w14:textId="77777777" w:rsidR="00156D46" w:rsidRDefault="00156D46" w:rsidP="00156D46">
      <w:pPr>
        <w:pStyle w:val="ListParagraph"/>
        <w:numPr>
          <w:ilvl w:val="1"/>
          <w:numId w:val="9"/>
        </w:num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turn your </w:t>
      </w:r>
      <w:r w:rsidR="00A76441">
        <w:rPr>
          <w:rFonts w:ascii="Tahoma" w:eastAsia="Times New Roman" w:hAnsi="Tahoma" w:cs="Tahoma"/>
          <w:color w:val="000000"/>
          <w:sz w:val="20"/>
          <w:szCs w:val="20"/>
        </w:rPr>
        <w:t>screen on when you can</w:t>
      </w:r>
    </w:p>
    <w:p w14:paraId="799AB21D" w14:textId="77777777" w:rsidR="00156D46" w:rsidRDefault="00A76441" w:rsidP="00156D46">
      <w:pPr>
        <w:pStyle w:val="ListParagraph"/>
        <w:numPr>
          <w:ilvl w:val="1"/>
          <w:numId w:val="9"/>
        </w:num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use headphones if you have them</w:t>
      </w:r>
    </w:p>
    <w:p w14:paraId="34D00AC6" w14:textId="13BAA00C" w:rsidR="00A76441" w:rsidRDefault="00A76441" w:rsidP="00156D46">
      <w:pPr>
        <w:pStyle w:val="ListParagraph"/>
        <w:numPr>
          <w:ilvl w:val="1"/>
          <w:numId w:val="9"/>
        </w:num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have materials ready to go for class</w:t>
      </w:r>
    </w:p>
    <w:p w14:paraId="4D0A0C9C" w14:textId="77B5ACA0" w:rsidR="00A76441" w:rsidRDefault="00A76441" w:rsidP="00A76441">
      <w:pPr>
        <w:pStyle w:val="ListParagraph"/>
        <w:numPr>
          <w:ilvl w:val="0"/>
          <w:numId w:val="9"/>
        </w:num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Use the chat box and agreed upon hand signals to comment, share, ask and answer relevant questions.</w:t>
      </w:r>
    </w:p>
    <w:p w14:paraId="0FAC6698" w14:textId="102041AB" w:rsidR="00A76441" w:rsidRDefault="00A76441" w:rsidP="00A76441">
      <w:pPr>
        <w:pStyle w:val="ListParagraph"/>
        <w:numPr>
          <w:ilvl w:val="0"/>
          <w:numId w:val="9"/>
        </w:num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Mute your microphone when you are not the one speaking</w:t>
      </w:r>
    </w:p>
    <w:p w14:paraId="4084086D" w14:textId="5E3AE7E5" w:rsidR="00A76441" w:rsidRDefault="00A76441" w:rsidP="00A76441">
      <w:pPr>
        <w:pStyle w:val="ListParagraph"/>
        <w:numPr>
          <w:ilvl w:val="0"/>
          <w:numId w:val="9"/>
        </w:num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Make sure your sound is on</w:t>
      </w:r>
    </w:p>
    <w:p w14:paraId="14DF1DD3" w14:textId="3DA6EC24" w:rsidR="00A76441" w:rsidRDefault="00A76441" w:rsidP="00A76441">
      <w:pPr>
        <w:pStyle w:val="ListParagraph"/>
        <w:numPr>
          <w:ilvl w:val="0"/>
          <w:numId w:val="9"/>
        </w:num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Speak clearly into your microphone when commenting or sharing</w:t>
      </w:r>
    </w:p>
    <w:p w14:paraId="73BFC93C" w14:textId="47258F0A" w:rsidR="00156D46" w:rsidRDefault="00156D46" w:rsidP="00A76441">
      <w:pPr>
        <w:pStyle w:val="ListParagraph"/>
        <w:numPr>
          <w:ilvl w:val="0"/>
          <w:numId w:val="9"/>
        </w:num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Minimize distractions during live sessions and video calls.</w:t>
      </w:r>
    </w:p>
    <w:p w14:paraId="4C9F3956" w14:textId="53AB754C" w:rsidR="00A76441" w:rsidRPr="00A76441" w:rsidRDefault="00A76441" w:rsidP="00A76441">
      <w:pPr>
        <w:pStyle w:val="ListParagraph"/>
        <w:numPr>
          <w:ilvl w:val="0"/>
          <w:numId w:val="9"/>
        </w:num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Abide by the </w:t>
      </w:r>
      <w:hyperlink r:id="rId14" w:history="1">
        <w:r w:rsidRPr="00A76441">
          <w:rPr>
            <w:rStyle w:val="Hyperlink"/>
            <w:rFonts w:ascii="Tahoma" w:eastAsia="Times New Roman" w:hAnsi="Tahoma" w:cs="Tahoma"/>
            <w:sz w:val="20"/>
            <w:szCs w:val="20"/>
          </w:rPr>
          <w:t>Student Code of Conduct</w:t>
        </w:r>
      </w:hyperlink>
    </w:p>
    <w:p w14:paraId="73B7A881" w14:textId="77777777" w:rsidR="00950EE6" w:rsidRDefault="00950EE6" w:rsidP="00950EE6">
      <w:pPr>
        <w:spacing w:after="0" w:line="240" w:lineRule="auto"/>
        <w:rPr>
          <w:rFonts w:ascii="Arial" w:eastAsia="Times New Roman" w:hAnsi="Arial" w:cs="Arial"/>
          <w:b/>
          <w:bCs/>
          <w:color w:val="000000"/>
          <w:sz w:val="20"/>
          <w:szCs w:val="20"/>
          <w:u w:val="single"/>
        </w:rPr>
      </w:pPr>
    </w:p>
    <w:p w14:paraId="7877A179" w14:textId="6427BD63" w:rsidR="00950EE6" w:rsidRPr="00950EE6" w:rsidRDefault="00950EE6" w:rsidP="00950EE6">
      <w:pPr>
        <w:spacing w:after="0" w:line="240" w:lineRule="auto"/>
        <w:rPr>
          <w:rFonts w:ascii="Garamond" w:eastAsia="Times New Roman" w:hAnsi="Garamond" w:cs="Arial"/>
          <w:b/>
          <w:bCs/>
          <w:color w:val="000000"/>
          <w:sz w:val="24"/>
          <w:szCs w:val="24"/>
          <w:u w:val="single"/>
        </w:rPr>
      </w:pPr>
      <w:r w:rsidRPr="00013AD3">
        <w:rPr>
          <w:rFonts w:ascii="Garamond" w:eastAsia="Times New Roman" w:hAnsi="Garamond" w:cs="Arial"/>
          <w:b/>
          <w:bCs/>
          <w:color w:val="000000"/>
          <w:sz w:val="24"/>
          <w:szCs w:val="24"/>
          <w:u w:val="single"/>
        </w:rPr>
        <w:t xml:space="preserve">Class </w:t>
      </w:r>
      <w:r w:rsidRPr="00950EE6">
        <w:rPr>
          <w:rFonts w:ascii="Garamond" w:eastAsia="Times New Roman" w:hAnsi="Garamond" w:cs="Arial"/>
          <w:b/>
          <w:bCs/>
          <w:color w:val="000000"/>
          <w:sz w:val="24"/>
          <w:szCs w:val="24"/>
          <w:u w:val="single"/>
        </w:rPr>
        <w:t>Expectations:</w:t>
      </w:r>
    </w:p>
    <w:p w14:paraId="50E6579F" w14:textId="0D06F6E8" w:rsidR="00540982" w:rsidRPr="00540982" w:rsidRDefault="00540982" w:rsidP="00540982">
      <w:pPr>
        <w:numPr>
          <w:ilvl w:val="0"/>
          <w:numId w:val="2"/>
        </w:numPr>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Students</w:t>
      </w:r>
      <w:r w:rsidRPr="00540982">
        <w:rPr>
          <w:rFonts w:ascii="Tahoma" w:eastAsia="Times New Roman" w:hAnsi="Tahoma" w:cs="Tahoma"/>
          <w:color w:val="000000"/>
          <w:sz w:val="20"/>
          <w:szCs w:val="20"/>
        </w:rPr>
        <w:t xml:space="preserve"> are expected to attend and be fully prepared with all materials and proper attire for every rehearsal and performance.</w:t>
      </w:r>
    </w:p>
    <w:p w14:paraId="2FBC4D8C" w14:textId="77777777" w:rsidR="00540982" w:rsidRPr="00540982" w:rsidRDefault="00540982" w:rsidP="00540982">
      <w:pPr>
        <w:numPr>
          <w:ilvl w:val="0"/>
          <w:numId w:val="2"/>
        </w:numPr>
        <w:spacing w:after="0" w:line="240" w:lineRule="auto"/>
        <w:textAlignment w:val="baseline"/>
        <w:rPr>
          <w:rFonts w:ascii="Tahoma" w:eastAsia="Times New Roman" w:hAnsi="Tahoma" w:cs="Tahoma"/>
          <w:color w:val="000000"/>
          <w:sz w:val="20"/>
          <w:szCs w:val="20"/>
        </w:rPr>
      </w:pPr>
      <w:r w:rsidRPr="00540982">
        <w:rPr>
          <w:rFonts w:ascii="Tahoma" w:eastAsia="Times New Roman" w:hAnsi="Tahoma" w:cs="Tahoma"/>
          <w:color w:val="000000"/>
          <w:sz w:val="20"/>
          <w:szCs w:val="20"/>
        </w:rPr>
        <w:t>All clothing and footwear should be appropriate for movement. Long hair should be pulled back off your face.</w:t>
      </w:r>
    </w:p>
    <w:p w14:paraId="65F7C514" w14:textId="77777777" w:rsidR="00540982" w:rsidRPr="00540982" w:rsidRDefault="00540982" w:rsidP="00540982">
      <w:pPr>
        <w:numPr>
          <w:ilvl w:val="0"/>
          <w:numId w:val="2"/>
        </w:numPr>
        <w:spacing w:after="0" w:line="240" w:lineRule="auto"/>
        <w:textAlignment w:val="baseline"/>
        <w:rPr>
          <w:rFonts w:ascii="Tahoma" w:eastAsia="Times New Roman" w:hAnsi="Tahoma" w:cs="Tahoma"/>
          <w:color w:val="000000"/>
          <w:sz w:val="20"/>
          <w:szCs w:val="20"/>
        </w:rPr>
      </w:pPr>
      <w:r w:rsidRPr="00540982">
        <w:rPr>
          <w:rFonts w:ascii="Tahoma" w:eastAsia="Times New Roman" w:hAnsi="Tahoma" w:cs="Tahoma"/>
          <w:color w:val="000000"/>
          <w:sz w:val="20"/>
          <w:szCs w:val="20"/>
        </w:rPr>
        <w:t xml:space="preserve">There will be NO FOOD, DRINKS, or GUM in either the Black Box or the Performing Arts Center. </w:t>
      </w:r>
    </w:p>
    <w:p w14:paraId="6D508C92" w14:textId="2479C961" w:rsidR="00540982" w:rsidRPr="00540982" w:rsidRDefault="00540982" w:rsidP="00540982">
      <w:pPr>
        <w:numPr>
          <w:ilvl w:val="0"/>
          <w:numId w:val="2"/>
        </w:numPr>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Students</w:t>
      </w:r>
      <w:r w:rsidRPr="00540982">
        <w:rPr>
          <w:rFonts w:ascii="Tahoma" w:eastAsia="Times New Roman" w:hAnsi="Tahoma" w:cs="Tahoma"/>
          <w:color w:val="000000"/>
          <w:sz w:val="20"/>
          <w:szCs w:val="20"/>
        </w:rPr>
        <w:t xml:space="preserve"> are expected to meet all deadlines according to the timelines given</w:t>
      </w:r>
    </w:p>
    <w:p w14:paraId="462DA3FE" w14:textId="7EB94896" w:rsidR="00540982" w:rsidRPr="00540982" w:rsidRDefault="00540982" w:rsidP="00540982">
      <w:pPr>
        <w:numPr>
          <w:ilvl w:val="0"/>
          <w:numId w:val="2"/>
        </w:numPr>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Students</w:t>
      </w:r>
      <w:r w:rsidRPr="00540982">
        <w:rPr>
          <w:rFonts w:ascii="Tahoma" w:eastAsia="Times New Roman" w:hAnsi="Tahoma" w:cs="Tahoma"/>
          <w:color w:val="000000"/>
          <w:sz w:val="20"/>
          <w:szCs w:val="20"/>
        </w:rPr>
        <w:t xml:space="preserve"> are expected to rehearse or complete work outside of class in order to make the show successful</w:t>
      </w:r>
    </w:p>
    <w:p w14:paraId="581B9D42" w14:textId="77777777" w:rsidR="00540982" w:rsidRDefault="00540982" w:rsidP="00540982">
      <w:pPr>
        <w:numPr>
          <w:ilvl w:val="0"/>
          <w:numId w:val="2"/>
        </w:numPr>
        <w:spacing w:after="0" w:line="240" w:lineRule="auto"/>
        <w:textAlignment w:val="baseline"/>
        <w:rPr>
          <w:rFonts w:ascii="Tahoma" w:eastAsia="Times New Roman" w:hAnsi="Tahoma" w:cs="Tahoma"/>
          <w:color w:val="000000"/>
          <w:sz w:val="20"/>
          <w:szCs w:val="20"/>
        </w:rPr>
      </w:pPr>
      <w:r w:rsidRPr="00540982">
        <w:rPr>
          <w:rFonts w:ascii="Tahoma" w:eastAsia="Times New Roman" w:hAnsi="Tahoma" w:cs="Tahoma"/>
          <w:color w:val="000000"/>
          <w:sz w:val="20"/>
          <w:szCs w:val="20"/>
        </w:rPr>
        <w:t>All classroom materials, including student written material, will be appropriate and refrain from using offensive or suggestive language. It is expected that you respect your audience as well as your fellow actors and technicians.</w:t>
      </w:r>
    </w:p>
    <w:p w14:paraId="739E8F2B" w14:textId="5F3331D2" w:rsidR="00950EE6" w:rsidRPr="00950EE6" w:rsidRDefault="00BF627F" w:rsidP="00540982">
      <w:pPr>
        <w:numPr>
          <w:ilvl w:val="0"/>
          <w:numId w:val="2"/>
        </w:numPr>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Students</w:t>
      </w:r>
      <w:r w:rsidR="00950EE6" w:rsidRPr="00950EE6">
        <w:rPr>
          <w:rFonts w:ascii="Tahoma" w:eastAsia="Times New Roman" w:hAnsi="Tahoma" w:cs="Tahoma"/>
          <w:color w:val="000000"/>
          <w:sz w:val="20"/>
          <w:szCs w:val="20"/>
        </w:rPr>
        <w:t xml:space="preserve"> are expected to embrace and exhibit the </w:t>
      </w:r>
      <w:r w:rsidR="00950EE6" w:rsidRPr="00950EE6">
        <w:rPr>
          <w:rFonts w:ascii="Tahoma" w:eastAsia="Times New Roman" w:hAnsi="Tahoma" w:cs="Tahoma"/>
          <w:b/>
          <w:bCs/>
          <w:color w:val="000000"/>
          <w:sz w:val="20"/>
          <w:szCs w:val="20"/>
        </w:rPr>
        <w:t>Theatre Core Values</w:t>
      </w:r>
      <w:r w:rsidR="00950EE6" w:rsidRPr="00950EE6">
        <w:rPr>
          <w:rFonts w:ascii="Tahoma" w:eastAsia="Times New Roman" w:hAnsi="Tahoma" w:cs="Tahoma"/>
          <w:color w:val="000000"/>
          <w:sz w:val="20"/>
          <w:szCs w:val="20"/>
        </w:rPr>
        <w:t xml:space="preserve">. Everything you need to know about how to behave and what is expected of you in classes and rehearsals can be summed up within these seven </w:t>
      </w:r>
      <w:r w:rsidR="00950EE6" w:rsidRPr="00950EE6">
        <w:rPr>
          <w:rFonts w:ascii="Tahoma" w:eastAsia="Times New Roman" w:hAnsi="Tahoma" w:cs="Tahoma"/>
          <w:b/>
          <w:bCs/>
          <w:color w:val="000000"/>
          <w:sz w:val="20"/>
          <w:szCs w:val="20"/>
        </w:rPr>
        <w:t>Core Values</w:t>
      </w:r>
      <w:r w:rsidR="00950EE6" w:rsidRPr="00950EE6">
        <w:rPr>
          <w:rFonts w:ascii="Tahoma" w:eastAsia="Times New Roman" w:hAnsi="Tahoma" w:cs="Tahoma"/>
          <w:color w:val="000000"/>
          <w:sz w:val="20"/>
          <w:szCs w:val="20"/>
        </w:rPr>
        <w:t>:</w:t>
      </w:r>
    </w:p>
    <w:p w14:paraId="24E764AD" w14:textId="4A0B34C8" w:rsidR="00BF627F" w:rsidRDefault="00BF627F">
      <w:pPr>
        <w:rPr>
          <w:rFonts w:ascii="Tahoma" w:eastAsia="Times New Roman" w:hAnsi="Tahoma" w:cs="Tahoma"/>
          <w:sz w:val="24"/>
          <w:szCs w:val="24"/>
        </w:rPr>
      </w:pPr>
      <w:r>
        <w:rPr>
          <w:rFonts w:ascii="Tahoma" w:eastAsia="Times New Roman" w:hAnsi="Tahoma" w:cs="Tahoma"/>
          <w:sz w:val="24"/>
          <w:szCs w:val="24"/>
        </w:rPr>
        <w:br w:type="page"/>
      </w:r>
    </w:p>
    <w:p w14:paraId="2AF4C149" w14:textId="77777777" w:rsidR="00950EE6" w:rsidRPr="00950EE6" w:rsidRDefault="00950EE6" w:rsidP="00950EE6">
      <w:pPr>
        <w:spacing w:after="0" w:line="240" w:lineRule="auto"/>
        <w:rPr>
          <w:rFonts w:ascii="Tahoma" w:eastAsia="Times New Roman" w:hAnsi="Tahoma" w:cs="Tahoma"/>
          <w:sz w:val="24"/>
          <w:szCs w:val="24"/>
        </w:rPr>
      </w:pPr>
    </w:p>
    <w:p w14:paraId="0203F75F" w14:textId="77777777" w:rsidR="00156D46" w:rsidRDefault="00156D46" w:rsidP="00950EE6">
      <w:pPr>
        <w:spacing w:after="0" w:line="240" w:lineRule="auto"/>
        <w:ind w:left="1440"/>
        <w:rPr>
          <w:rFonts w:ascii="Tahoma" w:eastAsia="Times New Roman" w:hAnsi="Tahoma" w:cs="Tahoma"/>
          <w:b/>
          <w:bCs/>
          <w:color w:val="248D6C"/>
          <w:sz w:val="20"/>
          <w:szCs w:val="20"/>
        </w:rPr>
      </w:pPr>
    </w:p>
    <w:p w14:paraId="5C0E04A8" w14:textId="3EB006DC" w:rsidR="00950EE6" w:rsidRPr="00950EE6" w:rsidRDefault="00950EE6" w:rsidP="00950EE6">
      <w:pPr>
        <w:spacing w:after="0" w:line="240" w:lineRule="auto"/>
        <w:ind w:left="1440"/>
        <w:rPr>
          <w:rFonts w:ascii="Tahoma" w:eastAsia="Times New Roman" w:hAnsi="Tahoma" w:cs="Tahoma"/>
          <w:sz w:val="24"/>
          <w:szCs w:val="24"/>
        </w:rPr>
      </w:pPr>
      <w:r w:rsidRPr="00950EE6">
        <w:rPr>
          <w:rFonts w:ascii="Tahoma" w:eastAsia="Times New Roman" w:hAnsi="Tahoma" w:cs="Tahoma"/>
          <w:b/>
          <w:bCs/>
          <w:color w:val="248D6C"/>
          <w:sz w:val="20"/>
          <w:szCs w:val="20"/>
        </w:rPr>
        <w:t>T</w:t>
      </w:r>
      <w:r w:rsidRPr="00950EE6">
        <w:rPr>
          <w:rFonts w:ascii="Tahoma" w:eastAsia="Times New Roman" w:hAnsi="Tahoma" w:cs="Tahoma"/>
          <w:b/>
          <w:bCs/>
          <w:color w:val="000000"/>
          <w:sz w:val="20"/>
          <w:szCs w:val="20"/>
        </w:rPr>
        <w:t>rust:</w:t>
      </w:r>
      <w:r w:rsidRPr="00950EE6">
        <w:rPr>
          <w:rFonts w:ascii="Tahoma" w:eastAsia="Times New Roman" w:hAnsi="Tahoma" w:cs="Tahoma"/>
          <w:color w:val="000000"/>
          <w:sz w:val="20"/>
          <w:szCs w:val="20"/>
        </w:rPr>
        <w:t xml:space="preserve"> Genuine trust is a necessary component of artistic expression and collaboration within an </w:t>
      </w:r>
    </w:p>
    <w:p w14:paraId="20D589A2" w14:textId="77777777" w:rsidR="00950EE6" w:rsidRPr="00950EE6" w:rsidRDefault="00950EE6" w:rsidP="00156D46">
      <w:pPr>
        <w:spacing w:after="0" w:line="240" w:lineRule="auto"/>
        <w:ind w:left="2160" w:firstLine="720"/>
        <w:rPr>
          <w:rFonts w:ascii="Tahoma" w:eastAsia="Times New Roman" w:hAnsi="Tahoma" w:cs="Tahoma"/>
          <w:sz w:val="24"/>
          <w:szCs w:val="24"/>
        </w:rPr>
      </w:pPr>
      <w:r w:rsidRPr="00950EE6">
        <w:rPr>
          <w:rFonts w:ascii="Tahoma" w:eastAsia="Times New Roman" w:hAnsi="Tahoma" w:cs="Tahoma"/>
          <w:color w:val="000000"/>
          <w:sz w:val="20"/>
          <w:szCs w:val="20"/>
        </w:rPr>
        <w:t>ensemble.</w:t>
      </w:r>
    </w:p>
    <w:p w14:paraId="3B0DD535" w14:textId="77777777" w:rsidR="00950EE6" w:rsidRPr="00950EE6" w:rsidRDefault="00950EE6" w:rsidP="00950EE6">
      <w:pPr>
        <w:spacing w:after="0" w:line="240" w:lineRule="auto"/>
        <w:ind w:left="1440"/>
        <w:rPr>
          <w:rFonts w:ascii="Tahoma" w:eastAsia="Times New Roman" w:hAnsi="Tahoma" w:cs="Tahoma"/>
          <w:sz w:val="24"/>
          <w:szCs w:val="24"/>
        </w:rPr>
      </w:pPr>
      <w:r w:rsidRPr="00950EE6">
        <w:rPr>
          <w:rFonts w:ascii="Tahoma" w:eastAsia="Times New Roman" w:hAnsi="Tahoma" w:cs="Tahoma"/>
          <w:b/>
          <w:bCs/>
          <w:color w:val="248D6C"/>
          <w:sz w:val="20"/>
          <w:szCs w:val="20"/>
        </w:rPr>
        <w:t>H</w:t>
      </w:r>
      <w:r w:rsidRPr="00950EE6">
        <w:rPr>
          <w:rFonts w:ascii="Tahoma" w:eastAsia="Times New Roman" w:hAnsi="Tahoma" w:cs="Tahoma"/>
          <w:b/>
          <w:bCs/>
          <w:color w:val="000000"/>
          <w:sz w:val="20"/>
          <w:szCs w:val="20"/>
        </w:rPr>
        <w:t>onesty</w:t>
      </w:r>
      <w:r w:rsidRPr="00950EE6">
        <w:rPr>
          <w:rFonts w:ascii="Tahoma" w:eastAsia="Times New Roman" w:hAnsi="Tahoma" w:cs="Tahoma"/>
          <w:color w:val="000000"/>
          <w:sz w:val="20"/>
          <w:szCs w:val="20"/>
        </w:rPr>
        <w:t>: We intend to be honest, authentic, and sincere in order to build a stronger ensemble.</w:t>
      </w:r>
    </w:p>
    <w:p w14:paraId="1CB9256D" w14:textId="77777777" w:rsidR="00950EE6" w:rsidRPr="00950EE6" w:rsidRDefault="00950EE6" w:rsidP="00950EE6">
      <w:pPr>
        <w:spacing w:after="0" w:line="240" w:lineRule="auto"/>
        <w:rPr>
          <w:rFonts w:ascii="Tahoma" w:eastAsia="Times New Roman" w:hAnsi="Tahoma" w:cs="Tahoma"/>
          <w:sz w:val="24"/>
          <w:szCs w:val="24"/>
        </w:rPr>
      </w:pPr>
    </w:p>
    <w:p w14:paraId="05DD91E8" w14:textId="77777777" w:rsidR="00950EE6" w:rsidRPr="00950EE6" w:rsidRDefault="00950EE6" w:rsidP="00950EE6">
      <w:pPr>
        <w:spacing w:after="0" w:line="240" w:lineRule="auto"/>
        <w:ind w:left="1440"/>
        <w:rPr>
          <w:rFonts w:ascii="Tahoma" w:eastAsia="Times New Roman" w:hAnsi="Tahoma" w:cs="Tahoma"/>
          <w:sz w:val="24"/>
          <w:szCs w:val="24"/>
        </w:rPr>
      </w:pPr>
      <w:r w:rsidRPr="00950EE6">
        <w:rPr>
          <w:rFonts w:ascii="Tahoma" w:eastAsia="Times New Roman" w:hAnsi="Tahoma" w:cs="Tahoma"/>
          <w:b/>
          <w:bCs/>
          <w:color w:val="248D6C"/>
          <w:sz w:val="20"/>
          <w:szCs w:val="20"/>
        </w:rPr>
        <w:t>E</w:t>
      </w:r>
      <w:r w:rsidRPr="00950EE6">
        <w:rPr>
          <w:rFonts w:ascii="Tahoma" w:eastAsia="Times New Roman" w:hAnsi="Tahoma" w:cs="Tahoma"/>
          <w:b/>
          <w:bCs/>
          <w:color w:val="000000"/>
          <w:sz w:val="20"/>
          <w:szCs w:val="20"/>
        </w:rPr>
        <w:t>nsemble</w:t>
      </w:r>
      <w:r w:rsidRPr="00950EE6">
        <w:rPr>
          <w:rFonts w:ascii="Tahoma" w:eastAsia="Times New Roman" w:hAnsi="Tahoma" w:cs="Tahoma"/>
          <w:color w:val="000000"/>
          <w:sz w:val="20"/>
          <w:szCs w:val="20"/>
        </w:rPr>
        <w:t>: We intend to be a strong and supportive ensemble in order to create meaningful </w:t>
      </w:r>
    </w:p>
    <w:p w14:paraId="20331373" w14:textId="77777777" w:rsidR="00950EE6" w:rsidRPr="00950EE6" w:rsidRDefault="00950EE6" w:rsidP="00950EE6">
      <w:pPr>
        <w:spacing w:after="0" w:line="240" w:lineRule="auto"/>
        <w:ind w:left="2160" w:firstLine="720"/>
        <w:rPr>
          <w:rFonts w:ascii="Tahoma" w:eastAsia="Times New Roman" w:hAnsi="Tahoma" w:cs="Tahoma"/>
          <w:sz w:val="24"/>
          <w:szCs w:val="24"/>
        </w:rPr>
      </w:pPr>
      <w:r w:rsidRPr="00950EE6">
        <w:rPr>
          <w:rFonts w:ascii="Tahoma" w:eastAsia="Times New Roman" w:hAnsi="Tahoma" w:cs="Tahoma"/>
          <w:color w:val="000000"/>
          <w:sz w:val="20"/>
          <w:szCs w:val="20"/>
        </w:rPr>
        <w:t>experiences in rehearsals and performances.</w:t>
      </w:r>
    </w:p>
    <w:p w14:paraId="627DF605" w14:textId="77777777" w:rsidR="00950EE6" w:rsidRPr="00950EE6" w:rsidRDefault="00950EE6" w:rsidP="00950EE6">
      <w:pPr>
        <w:spacing w:after="0" w:line="240" w:lineRule="auto"/>
        <w:ind w:left="1440"/>
        <w:rPr>
          <w:rFonts w:ascii="Tahoma" w:eastAsia="Times New Roman" w:hAnsi="Tahoma" w:cs="Tahoma"/>
          <w:sz w:val="24"/>
          <w:szCs w:val="24"/>
        </w:rPr>
      </w:pPr>
      <w:r w:rsidRPr="00950EE6">
        <w:rPr>
          <w:rFonts w:ascii="Tahoma" w:eastAsia="Times New Roman" w:hAnsi="Tahoma" w:cs="Tahoma"/>
          <w:b/>
          <w:bCs/>
          <w:color w:val="248D6C"/>
          <w:sz w:val="20"/>
          <w:szCs w:val="20"/>
        </w:rPr>
        <w:t>A</w:t>
      </w:r>
      <w:r w:rsidRPr="00950EE6">
        <w:rPr>
          <w:rFonts w:ascii="Tahoma" w:eastAsia="Times New Roman" w:hAnsi="Tahoma" w:cs="Tahoma"/>
          <w:b/>
          <w:bCs/>
          <w:color w:val="000000"/>
          <w:sz w:val="20"/>
          <w:szCs w:val="20"/>
        </w:rPr>
        <w:t>ttitude</w:t>
      </w:r>
      <w:r w:rsidRPr="00950EE6">
        <w:rPr>
          <w:rFonts w:ascii="Tahoma" w:eastAsia="Times New Roman" w:hAnsi="Tahoma" w:cs="Tahoma"/>
          <w:color w:val="000000"/>
          <w:sz w:val="20"/>
          <w:szCs w:val="20"/>
        </w:rPr>
        <w:t>: A positive attitude is necessary to maintain a productive learning environment.</w:t>
      </w:r>
    </w:p>
    <w:p w14:paraId="15541674" w14:textId="77777777" w:rsidR="00950EE6" w:rsidRPr="00950EE6" w:rsidRDefault="00950EE6" w:rsidP="00950EE6">
      <w:pPr>
        <w:spacing w:after="0" w:line="240" w:lineRule="auto"/>
        <w:rPr>
          <w:rFonts w:ascii="Tahoma" w:eastAsia="Times New Roman" w:hAnsi="Tahoma" w:cs="Tahoma"/>
          <w:sz w:val="24"/>
          <w:szCs w:val="24"/>
        </w:rPr>
      </w:pPr>
    </w:p>
    <w:p w14:paraId="55EE248D" w14:textId="77777777" w:rsidR="00950EE6" w:rsidRPr="00950EE6" w:rsidRDefault="00950EE6" w:rsidP="00950EE6">
      <w:pPr>
        <w:spacing w:after="0" w:line="240" w:lineRule="auto"/>
        <w:ind w:left="1440"/>
        <w:rPr>
          <w:rFonts w:ascii="Tahoma" w:eastAsia="Times New Roman" w:hAnsi="Tahoma" w:cs="Tahoma"/>
          <w:sz w:val="24"/>
          <w:szCs w:val="24"/>
        </w:rPr>
      </w:pPr>
      <w:r w:rsidRPr="00950EE6">
        <w:rPr>
          <w:rFonts w:ascii="Tahoma" w:eastAsia="Times New Roman" w:hAnsi="Tahoma" w:cs="Tahoma"/>
          <w:b/>
          <w:bCs/>
          <w:color w:val="248D6C"/>
          <w:sz w:val="20"/>
          <w:szCs w:val="20"/>
        </w:rPr>
        <w:t>T</w:t>
      </w:r>
      <w:r w:rsidRPr="00950EE6">
        <w:rPr>
          <w:rFonts w:ascii="Tahoma" w:eastAsia="Times New Roman" w:hAnsi="Tahoma" w:cs="Tahoma"/>
          <w:b/>
          <w:bCs/>
          <w:color w:val="000000"/>
          <w:sz w:val="20"/>
          <w:szCs w:val="20"/>
        </w:rPr>
        <w:t>alent</w:t>
      </w:r>
      <w:r w:rsidRPr="00950EE6">
        <w:rPr>
          <w:rFonts w:ascii="Tahoma" w:eastAsia="Times New Roman" w:hAnsi="Tahoma" w:cs="Tahoma"/>
          <w:color w:val="000000"/>
          <w:sz w:val="20"/>
          <w:szCs w:val="20"/>
        </w:rPr>
        <w:t>: We commit to bringing the best of our individual talents to each project.</w:t>
      </w:r>
    </w:p>
    <w:p w14:paraId="2BFD08D8" w14:textId="77777777" w:rsidR="00950EE6" w:rsidRPr="00950EE6" w:rsidRDefault="00950EE6" w:rsidP="00950EE6">
      <w:pPr>
        <w:spacing w:after="0" w:line="240" w:lineRule="auto"/>
        <w:rPr>
          <w:rFonts w:ascii="Tahoma" w:eastAsia="Times New Roman" w:hAnsi="Tahoma" w:cs="Tahoma"/>
          <w:sz w:val="24"/>
          <w:szCs w:val="24"/>
        </w:rPr>
      </w:pPr>
    </w:p>
    <w:p w14:paraId="25491538" w14:textId="77777777" w:rsidR="00950EE6" w:rsidRPr="00950EE6" w:rsidRDefault="00950EE6" w:rsidP="00950EE6">
      <w:pPr>
        <w:spacing w:after="0" w:line="240" w:lineRule="auto"/>
        <w:ind w:left="1440"/>
        <w:rPr>
          <w:rFonts w:ascii="Tahoma" w:eastAsia="Times New Roman" w:hAnsi="Tahoma" w:cs="Tahoma"/>
          <w:sz w:val="24"/>
          <w:szCs w:val="24"/>
        </w:rPr>
      </w:pPr>
      <w:r w:rsidRPr="00950EE6">
        <w:rPr>
          <w:rFonts w:ascii="Tahoma" w:eastAsia="Times New Roman" w:hAnsi="Tahoma" w:cs="Tahoma"/>
          <w:b/>
          <w:bCs/>
          <w:color w:val="248D6C"/>
          <w:sz w:val="20"/>
          <w:szCs w:val="20"/>
        </w:rPr>
        <w:t>R</w:t>
      </w:r>
      <w:r w:rsidRPr="00950EE6">
        <w:rPr>
          <w:rFonts w:ascii="Tahoma" w:eastAsia="Times New Roman" w:hAnsi="Tahoma" w:cs="Tahoma"/>
          <w:b/>
          <w:bCs/>
          <w:color w:val="000000"/>
          <w:sz w:val="20"/>
          <w:szCs w:val="20"/>
        </w:rPr>
        <w:t>espect</w:t>
      </w:r>
      <w:r w:rsidRPr="00950EE6">
        <w:rPr>
          <w:rFonts w:ascii="Tahoma" w:eastAsia="Times New Roman" w:hAnsi="Tahoma" w:cs="Tahoma"/>
          <w:color w:val="000000"/>
          <w:sz w:val="20"/>
          <w:szCs w:val="20"/>
        </w:rPr>
        <w:t>: When we demonstrate respect for each other, our spaces, and the artistic process it </w:t>
      </w:r>
    </w:p>
    <w:p w14:paraId="7FBFDB82" w14:textId="77777777" w:rsidR="00950EE6" w:rsidRPr="00950EE6" w:rsidRDefault="00950EE6" w:rsidP="00950EE6">
      <w:pPr>
        <w:spacing w:after="0" w:line="240" w:lineRule="auto"/>
        <w:ind w:left="2160" w:firstLine="720"/>
        <w:rPr>
          <w:rFonts w:ascii="Tahoma" w:eastAsia="Times New Roman" w:hAnsi="Tahoma" w:cs="Tahoma"/>
          <w:sz w:val="24"/>
          <w:szCs w:val="24"/>
        </w:rPr>
      </w:pPr>
      <w:r w:rsidRPr="00950EE6">
        <w:rPr>
          <w:rFonts w:ascii="Tahoma" w:eastAsia="Times New Roman" w:hAnsi="Tahoma" w:cs="Tahoma"/>
          <w:color w:val="000000"/>
          <w:sz w:val="20"/>
          <w:szCs w:val="20"/>
        </w:rPr>
        <w:t>strengthens our ensemble and results in a positive experience for the community. </w:t>
      </w:r>
    </w:p>
    <w:p w14:paraId="1620A773" w14:textId="77777777" w:rsidR="00156D46" w:rsidRDefault="00950EE6" w:rsidP="00950EE6">
      <w:pPr>
        <w:spacing w:after="0" w:line="240" w:lineRule="auto"/>
        <w:ind w:left="1440"/>
        <w:rPr>
          <w:rFonts w:ascii="Tahoma" w:eastAsia="Times New Roman" w:hAnsi="Tahoma" w:cs="Tahoma"/>
          <w:color w:val="000000"/>
          <w:sz w:val="20"/>
          <w:szCs w:val="20"/>
        </w:rPr>
      </w:pPr>
      <w:r w:rsidRPr="00950EE6">
        <w:rPr>
          <w:rFonts w:ascii="Tahoma" w:eastAsia="Times New Roman" w:hAnsi="Tahoma" w:cs="Tahoma"/>
          <w:b/>
          <w:bCs/>
          <w:color w:val="248D6C"/>
          <w:sz w:val="20"/>
          <w:szCs w:val="20"/>
        </w:rPr>
        <w:t>E</w:t>
      </w:r>
      <w:r w:rsidRPr="00950EE6">
        <w:rPr>
          <w:rFonts w:ascii="Tahoma" w:eastAsia="Times New Roman" w:hAnsi="Tahoma" w:cs="Tahoma"/>
          <w:b/>
          <w:bCs/>
          <w:color w:val="000000"/>
          <w:sz w:val="20"/>
          <w:szCs w:val="20"/>
        </w:rPr>
        <w:t>xcellence</w:t>
      </w:r>
      <w:r w:rsidRPr="00950EE6">
        <w:rPr>
          <w:rFonts w:ascii="Tahoma" w:eastAsia="Times New Roman" w:hAnsi="Tahoma" w:cs="Tahoma"/>
          <w:color w:val="000000"/>
          <w:sz w:val="20"/>
          <w:szCs w:val="20"/>
        </w:rPr>
        <w:t xml:space="preserve">: We strive for excellence in everything we do. It is the repetition of excellence that makes </w:t>
      </w:r>
    </w:p>
    <w:p w14:paraId="1ED73736" w14:textId="7DC49D9F" w:rsidR="00950EE6" w:rsidRPr="00950EE6" w:rsidRDefault="00950EE6" w:rsidP="00156D46">
      <w:pPr>
        <w:spacing w:after="0" w:line="240" w:lineRule="auto"/>
        <w:ind w:left="2160" w:firstLine="720"/>
        <w:rPr>
          <w:rFonts w:ascii="Tahoma" w:eastAsia="Times New Roman" w:hAnsi="Tahoma" w:cs="Tahoma"/>
          <w:sz w:val="24"/>
          <w:szCs w:val="24"/>
        </w:rPr>
      </w:pPr>
      <w:r w:rsidRPr="00950EE6">
        <w:rPr>
          <w:rFonts w:ascii="Tahoma" w:eastAsia="Times New Roman" w:hAnsi="Tahoma" w:cs="Tahoma"/>
          <w:color w:val="000000"/>
          <w:sz w:val="20"/>
          <w:szCs w:val="20"/>
        </w:rPr>
        <w:t>an artist.</w:t>
      </w:r>
    </w:p>
    <w:p w14:paraId="416DD587" w14:textId="77777777" w:rsidR="00950EE6" w:rsidRPr="00950EE6" w:rsidRDefault="00950EE6" w:rsidP="00950EE6">
      <w:pPr>
        <w:spacing w:after="0" w:line="240" w:lineRule="auto"/>
        <w:rPr>
          <w:rFonts w:ascii="Times New Roman" w:eastAsia="Times New Roman" w:hAnsi="Times New Roman" w:cs="Times New Roman"/>
          <w:sz w:val="24"/>
          <w:szCs w:val="24"/>
        </w:rPr>
      </w:pPr>
    </w:p>
    <w:p w14:paraId="2DA57DC0" w14:textId="071E72F3" w:rsidR="00950EE6" w:rsidRPr="00950EE6" w:rsidRDefault="00950EE6" w:rsidP="00950EE6">
      <w:pPr>
        <w:spacing w:after="0" w:line="240" w:lineRule="auto"/>
        <w:rPr>
          <w:rFonts w:ascii="Tahoma" w:eastAsia="Times New Roman" w:hAnsi="Tahoma" w:cs="Tahoma"/>
          <w:sz w:val="24"/>
          <w:szCs w:val="24"/>
        </w:rPr>
      </w:pPr>
      <w:r w:rsidRPr="00950EE6">
        <w:rPr>
          <w:rFonts w:ascii="Garamond" w:eastAsia="Times New Roman" w:hAnsi="Garamond" w:cs="Arial"/>
          <w:b/>
          <w:bCs/>
          <w:color w:val="000000"/>
          <w:sz w:val="24"/>
          <w:szCs w:val="24"/>
          <w:u w:val="single"/>
        </w:rPr>
        <w:t>Cell Phone policy:</w:t>
      </w:r>
      <w:r w:rsidRPr="00950EE6">
        <w:rPr>
          <w:rFonts w:ascii="Arial" w:eastAsia="Times New Roman" w:hAnsi="Arial" w:cs="Arial"/>
          <w:color w:val="000000"/>
          <w:sz w:val="20"/>
          <w:szCs w:val="20"/>
        </w:rPr>
        <w:t xml:space="preserve"> </w:t>
      </w:r>
      <w:r w:rsidRPr="00950EE6">
        <w:rPr>
          <w:rFonts w:ascii="Tahoma" w:eastAsia="Times New Roman" w:hAnsi="Tahoma" w:cs="Tahoma"/>
          <w:color w:val="000000"/>
          <w:sz w:val="20"/>
          <w:szCs w:val="20"/>
        </w:rPr>
        <w:t xml:space="preserve">Cell phones, headphones, earbuds and other electronic devices should be </w:t>
      </w:r>
      <w:r w:rsidRPr="00950EE6">
        <w:rPr>
          <w:rFonts w:ascii="Tahoma" w:eastAsia="Times New Roman" w:hAnsi="Tahoma" w:cs="Tahoma"/>
          <w:color w:val="000000"/>
          <w:sz w:val="20"/>
          <w:szCs w:val="20"/>
          <w:u w:val="single"/>
        </w:rPr>
        <w:t>put away</w:t>
      </w:r>
      <w:r w:rsidRPr="00950EE6">
        <w:rPr>
          <w:rFonts w:ascii="Tahoma" w:eastAsia="Times New Roman" w:hAnsi="Tahoma" w:cs="Tahoma"/>
          <w:color w:val="000000"/>
          <w:sz w:val="20"/>
          <w:szCs w:val="20"/>
        </w:rPr>
        <w:t xml:space="preserve">, </w:t>
      </w:r>
      <w:r w:rsidRPr="00950EE6">
        <w:rPr>
          <w:rFonts w:ascii="Tahoma" w:eastAsia="Times New Roman" w:hAnsi="Tahoma" w:cs="Tahoma"/>
          <w:color w:val="000000"/>
          <w:sz w:val="20"/>
          <w:szCs w:val="20"/>
          <w:u w:val="single"/>
        </w:rPr>
        <w:t>out of sight</w:t>
      </w:r>
      <w:r w:rsidRPr="00950EE6">
        <w:rPr>
          <w:rFonts w:ascii="Tahoma" w:eastAsia="Times New Roman" w:hAnsi="Tahoma" w:cs="Tahoma"/>
          <w:color w:val="000000"/>
          <w:sz w:val="20"/>
          <w:szCs w:val="20"/>
        </w:rPr>
        <w:t xml:space="preserve">, and </w:t>
      </w:r>
      <w:r w:rsidRPr="00950EE6">
        <w:rPr>
          <w:rFonts w:ascii="Tahoma" w:eastAsia="Times New Roman" w:hAnsi="Tahoma" w:cs="Tahoma"/>
          <w:color w:val="000000"/>
          <w:sz w:val="20"/>
          <w:szCs w:val="20"/>
          <w:u w:val="single"/>
        </w:rPr>
        <w:t>on silent</w:t>
      </w:r>
      <w:r w:rsidRPr="00950EE6">
        <w:rPr>
          <w:rFonts w:ascii="Tahoma" w:eastAsia="Times New Roman" w:hAnsi="Tahoma" w:cs="Tahoma"/>
          <w:color w:val="000000"/>
          <w:sz w:val="20"/>
          <w:szCs w:val="20"/>
        </w:rPr>
        <w:t xml:space="preserve"> </w:t>
      </w:r>
      <w:r w:rsidR="002E2812">
        <w:rPr>
          <w:rFonts w:ascii="Tahoma" w:eastAsia="Times New Roman" w:hAnsi="Tahoma" w:cs="Tahoma"/>
          <w:color w:val="000000"/>
          <w:sz w:val="20"/>
          <w:szCs w:val="20"/>
        </w:rPr>
        <w:t>during class</w:t>
      </w:r>
      <w:r w:rsidRPr="00950EE6">
        <w:rPr>
          <w:rFonts w:ascii="Tahoma" w:eastAsia="Times New Roman" w:hAnsi="Tahoma" w:cs="Tahoma"/>
          <w:color w:val="000000"/>
          <w:sz w:val="20"/>
          <w:szCs w:val="20"/>
        </w:rPr>
        <w:t xml:space="preserve">. </w:t>
      </w:r>
      <w:r w:rsidRPr="00950EE6">
        <w:rPr>
          <w:rFonts w:ascii="Tahoma" w:eastAsia="Times New Roman" w:hAnsi="Tahoma" w:cs="Tahoma"/>
          <w:color w:val="000000"/>
          <w:sz w:val="20"/>
          <w:szCs w:val="20"/>
          <w:u w:val="single"/>
        </w:rPr>
        <w:t>NO</w:t>
      </w:r>
      <w:r w:rsidRPr="00950EE6">
        <w:rPr>
          <w:rFonts w:ascii="Tahoma" w:eastAsia="Times New Roman" w:hAnsi="Tahoma" w:cs="Tahoma"/>
          <w:color w:val="000000"/>
          <w:sz w:val="20"/>
          <w:szCs w:val="20"/>
        </w:rPr>
        <w:t xml:space="preserve"> social media apps, video streaming apps or games </w:t>
      </w:r>
      <w:r w:rsidR="002E2812">
        <w:rPr>
          <w:rFonts w:ascii="Tahoma" w:eastAsia="Times New Roman" w:hAnsi="Tahoma" w:cs="Tahoma"/>
          <w:color w:val="000000"/>
          <w:sz w:val="20"/>
          <w:szCs w:val="20"/>
        </w:rPr>
        <w:t xml:space="preserve">that are not being used in instruction </w:t>
      </w:r>
      <w:r w:rsidRPr="00950EE6">
        <w:rPr>
          <w:rFonts w:ascii="Tahoma" w:eastAsia="Times New Roman" w:hAnsi="Tahoma" w:cs="Tahoma"/>
          <w:color w:val="000000"/>
          <w:sz w:val="20"/>
          <w:szCs w:val="20"/>
        </w:rPr>
        <w:t>should be open at any time during the class period. On the rare occasion that a cell phone is needed in class, students will be directed to retrieve them. Any cell phones out during class without permission will be placed in a closed container for the remainder of the class. </w:t>
      </w:r>
    </w:p>
    <w:p w14:paraId="40D60332" w14:textId="77777777" w:rsidR="00950EE6" w:rsidRPr="00950EE6" w:rsidRDefault="00950EE6" w:rsidP="00950EE6">
      <w:pPr>
        <w:spacing w:after="0" w:line="240" w:lineRule="auto"/>
        <w:rPr>
          <w:rFonts w:ascii="Times New Roman" w:eastAsia="Times New Roman" w:hAnsi="Times New Roman" w:cs="Times New Roman"/>
          <w:sz w:val="24"/>
          <w:szCs w:val="24"/>
        </w:rPr>
      </w:pPr>
    </w:p>
    <w:p w14:paraId="6D4563D6" w14:textId="77777777" w:rsidR="00950EE6" w:rsidRPr="00950EE6" w:rsidRDefault="00950EE6" w:rsidP="00950EE6">
      <w:pPr>
        <w:spacing w:after="0" w:line="240" w:lineRule="auto"/>
        <w:rPr>
          <w:rFonts w:ascii="Tahoma" w:eastAsia="Times New Roman" w:hAnsi="Tahoma" w:cs="Tahoma"/>
          <w:sz w:val="24"/>
          <w:szCs w:val="24"/>
        </w:rPr>
      </w:pPr>
      <w:r w:rsidRPr="00950EE6">
        <w:rPr>
          <w:rFonts w:ascii="Garamond" w:eastAsia="Times New Roman" w:hAnsi="Garamond" w:cs="Arial"/>
          <w:b/>
          <w:bCs/>
          <w:color w:val="000000"/>
          <w:sz w:val="24"/>
          <w:szCs w:val="24"/>
          <w:u w:val="single"/>
        </w:rPr>
        <w:t>Assessments:</w:t>
      </w:r>
      <w:r w:rsidRPr="00950EE6">
        <w:rPr>
          <w:rFonts w:ascii="Arial" w:eastAsia="Times New Roman" w:hAnsi="Arial" w:cs="Arial"/>
          <w:b/>
          <w:bCs/>
          <w:color w:val="000000"/>
          <w:sz w:val="20"/>
          <w:szCs w:val="20"/>
        </w:rPr>
        <w:t xml:space="preserve"> </w:t>
      </w:r>
      <w:r w:rsidRPr="00950EE6">
        <w:rPr>
          <w:rFonts w:ascii="Tahoma" w:eastAsia="Times New Roman" w:hAnsi="Tahoma" w:cs="Tahoma"/>
          <w:color w:val="000000"/>
          <w:sz w:val="20"/>
          <w:szCs w:val="20"/>
        </w:rPr>
        <w:t>Students will receive a daily grade which includes active participation, quizzes, journal and writing assignments, rehearsals, homework, and preparation. Students are expected to keep a well-organized notebook and/or folder throughout the class, which will be collected and reviewed periodically throughout the class. </w:t>
      </w:r>
    </w:p>
    <w:p w14:paraId="1A13FE4F" w14:textId="77777777" w:rsidR="00950EE6" w:rsidRPr="00950EE6" w:rsidRDefault="00950EE6" w:rsidP="00950EE6">
      <w:pPr>
        <w:spacing w:after="0" w:line="240" w:lineRule="auto"/>
        <w:rPr>
          <w:rFonts w:ascii="Tahoma" w:eastAsia="Times New Roman" w:hAnsi="Tahoma" w:cs="Tahoma"/>
          <w:sz w:val="24"/>
          <w:szCs w:val="24"/>
        </w:rPr>
      </w:pPr>
    </w:p>
    <w:p w14:paraId="0C0FD007" w14:textId="77777777" w:rsidR="00950EE6" w:rsidRPr="00950EE6" w:rsidRDefault="00950EE6" w:rsidP="00950EE6">
      <w:pPr>
        <w:spacing w:after="0" w:line="240" w:lineRule="auto"/>
        <w:ind w:left="720"/>
        <w:rPr>
          <w:rFonts w:ascii="Tahoma" w:eastAsia="Times New Roman" w:hAnsi="Tahoma" w:cs="Tahoma"/>
          <w:sz w:val="24"/>
          <w:szCs w:val="24"/>
        </w:rPr>
      </w:pPr>
      <w:r w:rsidRPr="00950EE6">
        <w:rPr>
          <w:rFonts w:ascii="Tahoma" w:eastAsia="Times New Roman" w:hAnsi="Tahoma" w:cs="Tahoma"/>
          <w:b/>
          <w:bCs/>
          <w:color w:val="000000"/>
          <w:sz w:val="20"/>
          <w:szCs w:val="20"/>
        </w:rPr>
        <w:t>Performances and class projects</w:t>
      </w:r>
      <w:r w:rsidRPr="00950EE6">
        <w:rPr>
          <w:rFonts w:ascii="Tahoma" w:eastAsia="Times New Roman" w:hAnsi="Tahoma" w:cs="Tahoma"/>
          <w:b/>
          <w:bCs/>
          <w:color w:val="000000"/>
          <w:sz w:val="20"/>
          <w:szCs w:val="20"/>
        </w:rPr>
        <w:tab/>
      </w:r>
      <w:r w:rsidRPr="00950EE6">
        <w:rPr>
          <w:rFonts w:ascii="Tahoma" w:eastAsia="Times New Roman" w:hAnsi="Tahoma" w:cs="Tahoma"/>
          <w:b/>
          <w:bCs/>
          <w:color w:val="000000"/>
          <w:sz w:val="20"/>
          <w:szCs w:val="20"/>
        </w:rPr>
        <w:tab/>
        <w:t>40%</w:t>
      </w:r>
      <w:r w:rsidRPr="00950EE6">
        <w:rPr>
          <w:rFonts w:ascii="Tahoma" w:eastAsia="Times New Roman" w:hAnsi="Tahoma" w:cs="Tahoma"/>
          <w:b/>
          <w:bCs/>
          <w:color w:val="000000"/>
          <w:sz w:val="20"/>
          <w:szCs w:val="20"/>
        </w:rPr>
        <w:tab/>
      </w:r>
    </w:p>
    <w:p w14:paraId="78F34410" w14:textId="719E6D24" w:rsidR="00156D46" w:rsidRPr="00950EE6" w:rsidRDefault="00950EE6" w:rsidP="00156D46">
      <w:pPr>
        <w:spacing w:after="0" w:line="240" w:lineRule="auto"/>
        <w:ind w:left="720"/>
        <w:rPr>
          <w:rFonts w:ascii="Tahoma" w:eastAsia="Times New Roman" w:hAnsi="Tahoma" w:cs="Tahoma"/>
          <w:b/>
          <w:bCs/>
          <w:color w:val="000000"/>
          <w:sz w:val="20"/>
          <w:szCs w:val="20"/>
        </w:rPr>
      </w:pPr>
      <w:r w:rsidRPr="00950EE6">
        <w:rPr>
          <w:rFonts w:ascii="Tahoma" w:eastAsia="Times New Roman" w:hAnsi="Tahoma" w:cs="Tahoma"/>
          <w:b/>
          <w:bCs/>
          <w:color w:val="000000"/>
          <w:sz w:val="20"/>
          <w:szCs w:val="20"/>
        </w:rPr>
        <w:t>Daily grades</w:t>
      </w:r>
      <w:r w:rsidRPr="00950EE6">
        <w:rPr>
          <w:rFonts w:ascii="Tahoma" w:eastAsia="Times New Roman" w:hAnsi="Tahoma" w:cs="Tahoma"/>
          <w:b/>
          <w:bCs/>
          <w:color w:val="000000"/>
          <w:sz w:val="20"/>
          <w:szCs w:val="20"/>
        </w:rPr>
        <w:tab/>
      </w:r>
      <w:r w:rsidRPr="00950EE6">
        <w:rPr>
          <w:rFonts w:ascii="Tahoma" w:eastAsia="Times New Roman" w:hAnsi="Tahoma" w:cs="Tahoma"/>
          <w:b/>
          <w:bCs/>
          <w:color w:val="000000"/>
          <w:sz w:val="20"/>
          <w:szCs w:val="20"/>
        </w:rPr>
        <w:tab/>
      </w:r>
      <w:r w:rsidRPr="00950EE6">
        <w:rPr>
          <w:rFonts w:ascii="Tahoma" w:eastAsia="Times New Roman" w:hAnsi="Tahoma" w:cs="Tahoma"/>
          <w:b/>
          <w:bCs/>
          <w:color w:val="000000"/>
          <w:sz w:val="20"/>
          <w:szCs w:val="20"/>
        </w:rPr>
        <w:tab/>
      </w:r>
      <w:r w:rsidRPr="00950EE6">
        <w:rPr>
          <w:rFonts w:ascii="Tahoma" w:eastAsia="Times New Roman" w:hAnsi="Tahoma" w:cs="Tahoma"/>
          <w:b/>
          <w:bCs/>
          <w:color w:val="000000"/>
          <w:sz w:val="20"/>
          <w:szCs w:val="20"/>
        </w:rPr>
        <w:tab/>
      </w:r>
      <w:r w:rsidRPr="00013AD3">
        <w:rPr>
          <w:rFonts w:ascii="Tahoma" w:eastAsia="Times New Roman" w:hAnsi="Tahoma" w:cs="Tahoma"/>
          <w:b/>
          <w:bCs/>
          <w:color w:val="000000"/>
          <w:sz w:val="20"/>
          <w:szCs w:val="20"/>
        </w:rPr>
        <w:tab/>
      </w:r>
      <w:r w:rsidRPr="00950EE6">
        <w:rPr>
          <w:rFonts w:ascii="Tahoma" w:eastAsia="Times New Roman" w:hAnsi="Tahoma" w:cs="Tahoma"/>
          <w:b/>
          <w:bCs/>
          <w:color w:val="000000"/>
          <w:sz w:val="20"/>
          <w:szCs w:val="20"/>
        </w:rPr>
        <w:t>30%</w:t>
      </w:r>
    </w:p>
    <w:p w14:paraId="50F6656C" w14:textId="782297F5" w:rsidR="00950EE6" w:rsidRPr="00950EE6" w:rsidRDefault="00950EE6" w:rsidP="00950EE6">
      <w:pPr>
        <w:spacing w:after="0" w:line="240" w:lineRule="auto"/>
        <w:ind w:left="720"/>
        <w:rPr>
          <w:rFonts w:ascii="Tahoma" w:eastAsia="Times New Roman" w:hAnsi="Tahoma" w:cs="Tahoma"/>
          <w:sz w:val="24"/>
          <w:szCs w:val="24"/>
        </w:rPr>
      </w:pPr>
      <w:r w:rsidRPr="00950EE6">
        <w:rPr>
          <w:rFonts w:ascii="Tahoma" w:eastAsia="Times New Roman" w:hAnsi="Tahoma" w:cs="Tahoma"/>
          <w:b/>
          <w:bCs/>
          <w:color w:val="000000"/>
          <w:sz w:val="20"/>
          <w:szCs w:val="20"/>
        </w:rPr>
        <w:t>Tests (open notes)</w:t>
      </w:r>
      <w:r w:rsidRPr="00950EE6">
        <w:rPr>
          <w:rFonts w:ascii="Tahoma" w:eastAsia="Times New Roman" w:hAnsi="Tahoma" w:cs="Tahoma"/>
          <w:b/>
          <w:bCs/>
          <w:color w:val="000000"/>
          <w:sz w:val="20"/>
          <w:szCs w:val="20"/>
        </w:rPr>
        <w:tab/>
      </w:r>
      <w:r w:rsidRPr="00950EE6">
        <w:rPr>
          <w:rFonts w:ascii="Tahoma" w:eastAsia="Times New Roman" w:hAnsi="Tahoma" w:cs="Tahoma"/>
          <w:b/>
          <w:bCs/>
          <w:color w:val="000000"/>
          <w:sz w:val="20"/>
          <w:szCs w:val="20"/>
        </w:rPr>
        <w:tab/>
      </w:r>
      <w:r w:rsidRPr="00950EE6">
        <w:rPr>
          <w:rFonts w:ascii="Tahoma" w:eastAsia="Times New Roman" w:hAnsi="Tahoma" w:cs="Tahoma"/>
          <w:b/>
          <w:bCs/>
          <w:color w:val="000000"/>
          <w:sz w:val="20"/>
          <w:szCs w:val="20"/>
        </w:rPr>
        <w:tab/>
      </w:r>
      <w:r w:rsidRPr="00013AD3">
        <w:rPr>
          <w:rFonts w:ascii="Tahoma" w:eastAsia="Times New Roman" w:hAnsi="Tahoma" w:cs="Tahoma"/>
          <w:b/>
          <w:bCs/>
          <w:color w:val="000000"/>
          <w:sz w:val="20"/>
          <w:szCs w:val="20"/>
        </w:rPr>
        <w:tab/>
      </w:r>
      <w:r w:rsidRPr="00950EE6">
        <w:rPr>
          <w:rFonts w:ascii="Tahoma" w:eastAsia="Times New Roman" w:hAnsi="Tahoma" w:cs="Tahoma"/>
          <w:b/>
          <w:bCs/>
          <w:color w:val="000000"/>
          <w:sz w:val="20"/>
          <w:szCs w:val="20"/>
        </w:rPr>
        <w:t>20%</w:t>
      </w:r>
    </w:p>
    <w:p w14:paraId="179DD414" w14:textId="77777777" w:rsidR="00950EE6" w:rsidRPr="00950EE6" w:rsidRDefault="00950EE6" w:rsidP="00950EE6">
      <w:pPr>
        <w:spacing w:after="0" w:line="240" w:lineRule="auto"/>
        <w:ind w:left="720"/>
        <w:rPr>
          <w:rFonts w:ascii="Tahoma" w:eastAsia="Times New Roman" w:hAnsi="Tahoma" w:cs="Tahoma"/>
          <w:sz w:val="24"/>
          <w:szCs w:val="24"/>
        </w:rPr>
      </w:pPr>
      <w:r w:rsidRPr="00950EE6">
        <w:rPr>
          <w:rFonts w:ascii="Tahoma" w:eastAsia="Times New Roman" w:hAnsi="Tahoma" w:cs="Tahoma"/>
          <w:b/>
          <w:bCs/>
          <w:color w:val="000000"/>
          <w:sz w:val="20"/>
          <w:szCs w:val="20"/>
        </w:rPr>
        <w:t>Final Project/Reflection</w:t>
      </w:r>
      <w:r w:rsidRPr="00950EE6">
        <w:rPr>
          <w:rFonts w:ascii="Tahoma" w:eastAsia="Times New Roman" w:hAnsi="Tahoma" w:cs="Tahoma"/>
          <w:b/>
          <w:bCs/>
          <w:color w:val="000000"/>
          <w:sz w:val="20"/>
          <w:szCs w:val="20"/>
        </w:rPr>
        <w:tab/>
      </w:r>
      <w:r w:rsidRPr="00950EE6">
        <w:rPr>
          <w:rFonts w:ascii="Tahoma" w:eastAsia="Times New Roman" w:hAnsi="Tahoma" w:cs="Tahoma"/>
          <w:b/>
          <w:bCs/>
          <w:color w:val="000000"/>
          <w:sz w:val="20"/>
          <w:szCs w:val="20"/>
        </w:rPr>
        <w:tab/>
      </w:r>
      <w:r w:rsidRPr="00950EE6">
        <w:rPr>
          <w:rFonts w:ascii="Tahoma" w:eastAsia="Times New Roman" w:hAnsi="Tahoma" w:cs="Tahoma"/>
          <w:b/>
          <w:bCs/>
          <w:color w:val="000000"/>
          <w:sz w:val="20"/>
          <w:szCs w:val="20"/>
        </w:rPr>
        <w:tab/>
        <w:t>10%</w:t>
      </w:r>
    </w:p>
    <w:p w14:paraId="1CDDAFB3" w14:textId="77777777" w:rsidR="00950EE6" w:rsidRPr="00950EE6" w:rsidRDefault="00950EE6" w:rsidP="00950EE6">
      <w:pPr>
        <w:spacing w:after="0" w:line="240" w:lineRule="auto"/>
        <w:rPr>
          <w:rFonts w:ascii="Times New Roman" w:eastAsia="Times New Roman" w:hAnsi="Times New Roman" w:cs="Times New Roman"/>
          <w:sz w:val="24"/>
          <w:szCs w:val="24"/>
        </w:rPr>
      </w:pPr>
    </w:p>
    <w:p w14:paraId="7FAA34D9" w14:textId="77777777" w:rsidR="00950EE6" w:rsidRPr="00950EE6" w:rsidRDefault="00950EE6" w:rsidP="00950EE6">
      <w:pPr>
        <w:spacing w:after="0" w:line="240" w:lineRule="auto"/>
        <w:rPr>
          <w:rFonts w:ascii="Times New Roman" w:eastAsia="Times New Roman" w:hAnsi="Times New Roman" w:cs="Times New Roman"/>
          <w:sz w:val="24"/>
          <w:szCs w:val="24"/>
        </w:rPr>
      </w:pPr>
      <w:r w:rsidRPr="00950EE6">
        <w:rPr>
          <w:rFonts w:ascii="Garamond" w:eastAsia="Times New Roman" w:hAnsi="Garamond" w:cs="Arial"/>
          <w:b/>
          <w:bCs/>
          <w:color w:val="000000"/>
          <w:sz w:val="24"/>
          <w:szCs w:val="24"/>
          <w:u w:val="single"/>
        </w:rPr>
        <w:t>Materials</w:t>
      </w:r>
      <w:r w:rsidRPr="00950EE6">
        <w:rPr>
          <w:rFonts w:ascii="Arial" w:eastAsia="Times New Roman" w:hAnsi="Arial" w:cs="Arial"/>
          <w:b/>
          <w:bCs/>
          <w:color w:val="000000"/>
          <w:sz w:val="20"/>
          <w:szCs w:val="20"/>
        </w:rPr>
        <w:t>: </w:t>
      </w:r>
    </w:p>
    <w:p w14:paraId="311EE281" w14:textId="16803ED2" w:rsidR="001B233D" w:rsidRDefault="001B233D" w:rsidP="00950EE6">
      <w:pPr>
        <w:numPr>
          <w:ilvl w:val="0"/>
          <w:numId w:val="3"/>
        </w:numPr>
        <w:spacing w:after="0" w:line="240" w:lineRule="auto"/>
        <w:textAlignment w:val="baseline"/>
        <w:rPr>
          <w:rFonts w:ascii="Tahoma" w:eastAsia="Times New Roman" w:hAnsi="Tahoma" w:cs="Tahoma"/>
          <w:color w:val="000000"/>
          <w:sz w:val="20"/>
          <w:szCs w:val="20"/>
        </w:rPr>
      </w:pPr>
      <w:bookmarkStart w:id="0" w:name="_GoBack"/>
      <w:r>
        <w:rPr>
          <w:rFonts w:ascii="Tahoma" w:eastAsia="Times New Roman" w:hAnsi="Tahoma" w:cs="Tahoma"/>
          <w:color w:val="000000"/>
          <w:sz w:val="20"/>
          <w:szCs w:val="20"/>
        </w:rPr>
        <w:t>Access to a laptop or tablet for online Journals, notes, etc.</w:t>
      </w:r>
    </w:p>
    <w:p w14:paraId="6DDACA53" w14:textId="19717840" w:rsidR="00950EE6" w:rsidRPr="00950EE6" w:rsidRDefault="00950EE6" w:rsidP="00950EE6">
      <w:pPr>
        <w:numPr>
          <w:ilvl w:val="0"/>
          <w:numId w:val="3"/>
        </w:numPr>
        <w:spacing w:after="0" w:line="240" w:lineRule="auto"/>
        <w:textAlignment w:val="baseline"/>
        <w:rPr>
          <w:rFonts w:ascii="Tahoma" w:eastAsia="Times New Roman" w:hAnsi="Tahoma" w:cs="Tahoma"/>
          <w:color w:val="000000"/>
          <w:sz w:val="20"/>
          <w:szCs w:val="20"/>
        </w:rPr>
      </w:pPr>
      <w:r w:rsidRPr="00950EE6">
        <w:rPr>
          <w:rFonts w:ascii="Tahoma" w:eastAsia="Times New Roman" w:hAnsi="Tahoma" w:cs="Tahoma"/>
          <w:color w:val="000000"/>
          <w:sz w:val="20"/>
          <w:szCs w:val="20"/>
        </w:rPr>
        <w:t xml:space="preserve">1-inch, 3-ring Binder </w:t>
      </w:r>
      <w:r w:rsidRPr="00950EE6">
        <w:rPr>
          <w:rFonts w:ascii="Tahoma" w:eastAsia="Times New Roman" w:hAnsi="Tahoma" w:cs="Tahoma"/>
          <w:color w:val="000000"/>
          <w:sz w:val="20"/>
          <w:szCs w:val="20"/>
          <w:u w:val="single"/>
        </w:rPr>
        <w:t>or</w:t>
      </w:r>
      <w:r w:rsidRPr="001B233D">
        <w:rPr>
          <w:rFonts w:ascii="Tahoma" w:eastAsia="Times New Roman" w:hAnsi="Tahoma" w:cs="Tahoma"/>
          <w:color w:val="000000"/>
          <w:sz w:val="20"/>
          <w:szCs w:val="20"/>
        </w:rPr>
        <w:t xml:space="preserve"> </w:t>
      </w:r>
      <w:r w:rsidRPr="00950EE6">
        <w:rPr>
          <w:rFonts w:ascii="Tahoma" w:eastAsia="Times New Roman" w:hAnsi="Tahoma" w:cs="Tahoma"/>
          <w:color w:val="000000"/>
          <w:sz w:val="20"/>
          <w:szCs w:val="20"/>
        </w:rPr>
        <w:t>Folder with prongs</w:t>
      </w:r>
    </w:p>
    <w:p w14:paraId="7D90BCFF" w14:textId="77777777" w:rsidR="00950EE6" w:rsidRPr="00950EE6" w:rsidRDefault="00950EE6" w:rsidP="00950EE6">
      <w:pPr>
        <w:numPr>
          <w:ilvl w:val="0"/>
          <w:numId w:val="3"/>
        </w:numPr>
        <w:spacing w:after="0" w:line="240" w:lineRule="auto"/>
        <w:textAlignment w:val="baseline"/>
        <w:rPr>
          <w:rFonts w:ascii="Tahoma" w:eastAsia="Times New Roman" w:hAnsi="Tahoma" w:cs="Tahoma"/>
          <w:color w:val="000000"/>
          <w:sz w:val="20"/>
          <w:szCs w:val="20"/>
        </w:rPr>
      </w:pPr>
      <w:r w:rsidRPr="00950EE6">
        <w:rPr>
          <w:rFonts w:ascii="Tahoma" w:eastAsia="Times New Roman" w:hAnsi="Tahoma" w:cs="Tahoma"/>
          <w:color w:val="000000"/>
          <w:sz w:val="20"/>
          <w:szCs w:val="20"/>
        </w:rPr>
        <w:t>3 hole punched Loose-leaf paper</w:t>
      </w:r>
    </w:p>
    <w:p w14:paraId="34AF83BD" w14:textId="4CFD0400" w:rsidR="00950EE6" w:rsidRPr="00950EE6" w:rsidRDefault="00707126" w:rsidP="00950EE6">
      <w:pPr>
        <w:numPr>
          <w:ilvl w:val="0"/>
          <w:numId w:val="3"/>
        </w:numPr>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Any scripts or materials given out</w:t>
      </w:r>
    </w:p>
    <w:p w14:paraId="4C5DC24D" w14:textId="77777777" w:rsidR="00950EE6" w:rsidRPr="00950EE6" w:rsidRDefault="00950EE6" w:rsidP="00950EE6">
      <w:pPr>
        <w:numPr>
          <w:ilvl w:val="0"/>
          <w:numId w:val="3"/>
        </w:numPr>
        <w:spacing w:after="0" w:line="240" w:lineRule="auto"/>
        <w:textAlignment w:val="baseline"/>
        <w:rPr>
          <w:rFonts w:ascii="Tahoma" w:eastAsia="Times New Roman" w:hAnsi="Tahoma" w:cs="Tahoma"/>
          <w:color w:val="000000"/>
          <w:sz w:val="20"/>
          <w:szCs w:val="20"/>
        </w:rPr>
      </w:pPr>
      <w:r w:rsidRPr="00950EE6">
        <w:rPr>
          <w:rFonts w:ascii="Tahoma" w:eastAsia="Times New Roman" w:hAnsi="Tahoma" w:cs="Tahoma"/>
          <w:color w:val="000000"/>
          <w:sz w:val="20"/>
          <w:szCs w:val="20"/>
        </w:rPr>
        <w:t>Pencils and blue/black ink pen</w:t>
      </w:r>
    </w:p>
    <w:p w14:paraId="43F3D93E" w14:textId="77777777" w:rsidR="00950EE6" w:rsidRPr="00950EE6" w:rsidRDefault="00950EE6" w:rsidP="00950EE6">
      <w:pPr>
        <w:numPr>
          <w:ilvl w:val="0"/>
          <w:numId w:val="3"/>
        </w:numPr>
        <w:spacing w:after="0" w:line="240" w:lineRule="auto"/>
        <w:textAlignment w:val="baseline"/>
        <w:rPr>
          <w:rFonts w:ascii="Tahoma" w:eastAsia="Times New Roman" w:hAnsi="Tahoma" w:cs="Tahoma"/>
          <w:color w:val="000000"/>
          <w:sz w:val="20"/>
          <w:szCs w:val="20"/>
        </w:rPr>
      </w:pPr>
      <w:r w:rsidRPr="00950EE6">
        <w:rPr>
          <w:rFonts w:ascii="Tahoma" w:eastAsia="Times New Roman" w:hAnsi="Tahoma" w:cs="Tahoma"/>
          <w:color w:val="000000"/>
          <w:sz w:val="20"/>
          <w:szCs w:val="20"/>
        </w:rPr>
        <w:t>Re-fillable Water Bottle</w:t>
      </w:r>
    </w:p>
    <w:p w14:paraId="23FCEEAD" w14:textId="53D1247B" w:rsidR="001B233D" w:rsidRPr="001B233D" w:rsidRDefault="00950EE6" w:rsidP="001B233D">
      <w:pPr>
        <w:numPr>
          <w:ilvl w:val="0"/>
          <w:numId w:val="3"/>
        </w:numPr>
        <w:spacing w:after="0" w:line="240" w:lineRule="auto"/>
        <w:textAlignment w:val="baseline"/>
        <w:rPr>
          <w:rFonts w:ascii="Arial" w:eastAsia="Times New Roman" w:hAnsi="Arial" w:cs="Arial"/>
          <w:color w:val="000000"/>
          <w:sz w:val="20"/>
          <w:szCs w:val="20"/>
        </w:rPr>
      </w:pPr>
      <w:r w:rsidRPr="00950EE6">
        <w:rPr>
          <w:rFonts w:ascii="Tahoma" w:eastAsia="Times New Roman" w:hAnsi="Tahoma" w:cs="Tahoma"/>
          <w:color w:val="000000"/>
          <w:sz w:val="20"/>
          <w:szCs w:val="20"/>
        </w:rPr>
        <w:t>*Optional items: Highlighter, Colored pencils, post-it notes</w:t>
      </w:r>
    </w:p>
    <w:bookmarkEnd w:id="0"/>
    <w:p w14:paraId="027909DC" w14:textId="77777777" w:rsidR="00950EE6" w:rsidRPr="00950EE6" w:rsidRDefault="00950EE6" w:rsidP="00950EE6">
      <w:pPr>
        <w:spacing w:after="0" w:line="240" w:lineRule="auto"/>
        <w:rPr>
          <w:rFonts w:ascii="Times New Roman" w:eastAsia="Times New Roman" w:hAnsi="Times New Roman" w:cs="Times New Roman"/>
          <w:sz w:val="24"/>
          <w:szCs w:val="24"/>
        </w:rPr>
      </w:pPr>
    </w:p>
    <w:p w14:paraId="787BF44A" w14:textId="77777777" w:rsidR="00950EE6" w:rsidRPr="00950EE6" w:rsidRDefault="00950EE6" w:rsidP="00950EE6">
      <w:pPr>
        <w:spacing w:after="0" w:line="240" w:lineRule="auto"/>
        <w:rPr>
          <w:rFonts w:ascii="Times New Roman" w:eastAsia="Times New Roman" w:hAnsi="Times New Roman" w:cs="Times New Roman"/>
          <w:sz w:val="24"/>
          <w:szCs w:val="24"/>
        </w:rPr>
      </w:pPr>
      <w:r w:rsidRPr="00950EE6">
        <w:rPr>
          <w:rFonts w:ascii="Garamond" w:eastAsia="Times New Roman" w:hAnsi="Garamond" w:cs="Arial"/>
          <w:b/>
          <w:bCs/>
          <w:color w:val="000000"/>
          <w:sz w:val="24"/>
          <w:szCs w:val="24"/>
          <w:u w:val="single"/>
        </w:rPr>
        <w:t>Absences, Participation, &amp; Missed Work</w:t>
      </w:r>
      <w:r w:rsidRPr="00950EE6">
        <w:rPr>
          <w:rFonts w:ascii="Arial" w:eastAsia="Times New Roman" w:hAnsi="Arial" w:cs="Arial"/>
          <w:b/>
          <w:bCs/>
          <w:color w:val="000000"/>
          <w:sz w:val="20"/>
          <w:szCs w:val="20"/>
        </w:rPr>
        <w:t>: </w:t>
      </w:r>
    </w:p>
    <w:p w14:paraId="4657C401" w14:textId="77777777" w:rsidR="00950EE6" w:rsidRPr="00950EE6" w:rsidRDefault="00950EE6" w:rsidP="00950EE6">
      <w:pPr>
        <w:numPr>
          <w:ilvl w:val="0"/>
          <w:numId w:val="4"/>
        </w:numPr>
        <w:spacing w:after="0" w:line="240" w:lineRule="auto"/>
        <w:textAlignment w:val="baseline"/>
        <w:rPr>
          <w:rFonts w:ascii="Tahoma" w:eastAsia="Times New Roman" w:hAnsi="Tahoma" w:cs="Tahoma"/>
          <w:color w:val="000000"/>
          <w:sz w:val="20"/>
          <w:szCs w:val="20"/>
        </w:rPr>
      </w:pPr>
      <w:r w:rsidRPr="00950EE6">
        <w:rPr>
          <w:rFonts w:ascii="Tahoma" w:eastAsia="Times New Roman" w:hAnsi="Tahoma" w:cs="Tahoma"/>
          <w:color w:val="000000"/>
          <w:sz w:val="20"/>
          <w:szCs w:val="20"/>
        </w:rPr>
        <w:t>Active participation and sharing of your individual talents (even those you don’t know you have yet!) creates a positive attitude and builds a respectful, trusting ensemble. You are expected to take risks, participate each day, and consistently strive for excellence. </w:t>
      </w:r>
    </w:p>
    <w:p w14:paraId="3007345A" w14:textId="77777777" w:rsidR="00950EE6" w:rsidRPr="00950EE6" w:rsidRDefault="00950EE6" w:rsidP="00950EE6">
      <w:pPr>
        <w:numPr>
          <w:ilvl w:val="0"/>
          <w:numId w:val="4"/>
        </w:numPr>
        <w:spacing w:after="0" w:line="240" w:lineRule="auto"/>
        <w:textAlignment w:val="baseline"/>
        <w:rPr>
          <w:rFonts w:ascii="Tahoma" w:eastAsia="Times New Roman" w:hAnsi="Tahoma" w:cs="Tahoma"/>
          <w:color w:val="000000"/>
          <w:sz w:val="20"/>
          <w:szCs w:val="20"/>
        </w:rPr>
      </w:pPr>
      <w:r w:rsidRPr="00950EE6">
        <w:rPr>
          <w:rFonts w:ascii="Tahoma" w:eastAsia="Times New Roman" w:hAnsi="Tahoma" w:cs="Tahoma"/>
          <w:color w:val="000000"/>
          <w:sz w:val="20"/>
          <w:szCs w:val="20"/>
        </w:rPr>
        <w:t>Attendance and participation are signs of respect for yourself and your ensemble. Students should be sitting in their seats, ready to work, when the bell rings. Except in the case of illness or emergency, all absences should be communicated ahead of time. Excessive absences may result in removal from a scene or, in extreme cases, from the production itself.</w:t>
      </w:r>
    </w:p>
    <w:p w14:paraId="1F70404E" w14:textId="77777777" w:rsidR="00950EE6" w:rsidRPr="00950EE6" w:rsidRDefault="00950EE6" w:rsidP="00950EE6">
      <w:pPr>
        <w:numPr>
          <w:ilvl w:val="0"/>
          <w:numId w:val="4"/>
        </w:numPr>
        <w:spacing w:after="0" w:line="240" w:lineRule="auto"/>
        <w:textAlignment w:val="baseline"/>
        <w:rPr>
          <w:rFonts w:ascii="Tahoma" w:eastAsia="Times New Roman" w:hAnsi="Tahoma" w:cs="Tahoma"/>
          <w:color w:val="000000"/>
          <w:sz w:val="20"/>
          <w:szCs w:val="20"/>
        </w:rPr>
      </w:pPr>
      <w:r w:rsidRPr="00950EE6">
        <w:rPr>
          <w:rFonts w:ascii="Tahoma" w:eastAsia="Times New Roman" w:hAnsi="Tahoma" w:cs="Tahoma"/>
          <w:color w:val="000000"/>
          <w:sz w:val="20"/>
          <w:szCs w:val="20"/>
        </w:rPr>
        <w:t xml:space="preserve">It is </w:t>
      </w:r>
      <w:r w:rsidRPr="00950EE6">
        <w:rPr>
          <w:rFonts w:ascii="Tahoma" w:eastAsia="Times New Roman" w:hAnsi="Tahoma" w:cs="Tahoma"/>
          <w:color w:val="000000"/>
          <w:sz w:val="20"/>
          <w:szCs w:val="20"/>
          <w:u w:val="single"/>
        </w:rPr>
        <w:t xml:space="preserve">your </w:t>
      </w:r>
      <w:r w:rsidRPr="00950EE6">
        <w:rPr>
          <w:rFonts w:ascii="Tahoma" w:eastAsia="Times New Roman" w:hAnsi="Tahoma" w:cs="Tahoma"/>
          <w:color w:val="000000"/>
          <w:sz w:val="20"/>
          <w:szCs w:val="20"/>
        </w:rPr>
        <w:t xml:space="preserve">responsibility to make up any work you have missed. Late work will be accepted up until the end of the grading period, however, LATE WORK WILL RECEIVE A </w:t>
      </w:r>
      <w:r w:rsidRPr="00950EE6">
        <w:rPr>
          <w:rFonts w:ascii="Tahoma" w:eastAsia="Times New Roman" w:hAnsi="Tahoma" w:cs="Tahoma"/>
          <w:color w:val="000000"/>
          <w:sz w:val="20"/>
          <w:szCs w:val="20"/>
          <w:u w:val="single"/>
        </w:rPr>
        <w:t>5 POINT DEDUCTION PER DAY THE ASSIGNMENT IS LATE</w:t>
      </w:r>
      <w:r w:rsidRPr="00950EE6">
        <w:rPr>
          <w:rFonts w:ascii="Tahoma" w:eastAsia="Times New Roman" w:hAnsi="Tahoma" w:cs="Tahoma"/>
          <w:color w:val="000000"/>
          <w:sz w:val="20"/>
          <w:szCs w:val="20"/>
        </w:rPr>
        <w:t xml:space="preserve">. Missing assignments at the end of the grading period will receive a </w:t>
      </w:r>
      <w:r w:rsidRPr="00950EE6">
        <w:rPr>
          <w:rFonts w:ascii="Tahoma" w:eastAsia="Times New Roman" w:hAnsi="Tahoma" w:cs="Tahoma"/>
          <w:color w:val="000000"/>
          <w:sz w:val="20"/>
          <w:szCs w:val="20"/>
          <w:u w:val="single"/>
        </w:rPr>
        <w:t>zero</w:t>
      </w:r>
      <w:r w:rsidRPr="00950EE6">
        <w:rPr>
          <w:rFonts w:ascii="Tahoma" w:eastAsia="Times New Roman" w:hAnsi="Tahoma" w:cs="Tahoma"/>
          <w:color w:val="000000"/>
          <w:sz w:val="20"/>
          <w:szCs w:val="20"/>
        </w:rPr>
        <w:t>. Students that are absent on days that performances or presentations are due will be expected to present the assignment on the day the student returns to school. </w:t>
      </w:r>
    </w:p>
    <w:p w14:paraId="305FC17C" w14:textId="77777777" w:rsidR="00950EE6" w:rsidRPr="00950EE6" w:rsidRDefault="00950EE6" w:rsidP="00950EE6">
      <w:pPr>
        <w:spacing w:after="0" w:line="240" w:lineRule="auto"/>
        <w:rPr>
          <w:rFonts w:ascii="Times New Roman" w:eastAsia="Times New Roman" w:hAnsi="Times New Roman" w:cs="Times New Roman"/>
          <w:sz w:val="24"/>
          <w:szCs w:val="24"/>
        </w:rPr>
      </w:pPr>
    </w:p>
    <w:p w14:paraId="41100139" w14:textId="77777777" w:rsidR="001B233D" w:rsidRDefault="001B233D" w:rsidP="00950EE6">
      <w:pPr>
        <w:spacing w:after="0" w:line="240" w:lineRule="auto"/>
        <w:rPr>
          <w:rFonts w:ascii="Garamond" w:eastAsia="Times New Roman" w:hAnsi="Garamond" w:cs="Arial"/>
          <w:b/>
          <w:bCs/>
          <w:color w:val="000000"/>
          <w:sz w:val="24"/>
          <w:szCs w:val="24"/>
          <w:u w:val="single"/>
        </w:rPr>
      </w:pPr>
    </w:p>
    <w:p w14:paraId="5E81FEF5" w14:textId="77777777" w:rsidR="00950EE6" w:rsidRPr="00950EE6" w:rsidRDefault="00950EE6" w:rsidP="00950EE6">
      <w:pPr>
        <w:spacing w:after="0" w:line="240" w:lineRule="auto"/>
        <w:rPr>
          <w:rFonts w:ascii="Times New Roman" w:eastAsia="Times New Roman" w:hAnsi="Times New Roman" w:cs="Times New Roman"/>
          <w:sz w:val="24"/>
          <w:szCs w:val="24"/>
        </w:rPr>
      </w:pPr>
      <w:r w:rsidRPr="00950EE6">
        <w:rPr>
          <w:rFonts w:ascii="Garamond" w:eastAsia="Times New Roman" w:hAnsi="Garamond" w:cs="Arial"/>
          <w:b/>
          <w:bCs/>
          <w:color w:val="000000"/>
          <w:sz w:val="24"/>
          <w:szCs w:val="24"/>
          <w:u w:val="single"/>
        </w:rPr>
        <w:lastRenderedPageBreak/>
        <w:t>Communication</w:t>
      </w:r>
      <w:r w:rsidRPr="00950EE6">
        <w:rPr>
          <w:rFonts w:ascii="Arial" w:eastAsia="Times New Roman" w:hAnsi="Arial" w:cs="Arial"/>
          <w:b/>
          <w:bCs/>
          <w:color w:val="000000"/>
          <w:sz w:val="20"/>
          <w:szCs w:val="20"/>
        </w:rPr>
        <w:t>: </w:t>
      </w:r>
    </w:p>
    <w:p w14:paraId="3C1EE1A2" w14:textId="545347C1" w:rsidR="00950EE6" w:rsidRPr="00950EE6" w:rsidRDefault="00950EE6" w:rsidP="00950EE6">
      <w:pPr>
        <w:numPr>
          <w:ilvl w:val="0"/>
          <w:numId w:val="5"/>
        </w:numPr>
        <w:spacing w:after="0" w:line="240" w:lineRule="auto"/>
        <w:textAlignment w:val="baseline"/>
        <w:rPr>
          <w:rFonts w:ascii="Tahoma" w:eastAsia="Times New Roman" w:hAnsi="Tahoma" w:cs="Tahoma"/>
          <w:color w:val="000000"/>
          <w:sz w:val="20"/>
          <w:szCs w:val="20"/>
        </w:rPr>
      </w:pPr>
      <w:r w:rsidRPr="00950EE6">
        <w:rPr>
          <w:rFonts w:ascii="Tahoma" w:eastAsia="Times New Roman" w:hAnsi="Tahoma" w:cs="Tahoma"/>
          <w:color w:val="000000"/>
          <w:sz w:val="20"/>
          <w:szCs w:val="20"/>
        </w:rPr>
        <w:t xml:space="preserve">General information including </w:t>
      </w:r>
      <w:r w:rsidR="00BA3993">
        <w:rPr>
          <w:rFonts w:ascii="Tahoma" w:eastAsia="Times New Roman" w:hAnsi="Tahoma" w:cs="Tahoma"/>
          <w:color w:val="000000"/>
          <w:sz w:val="20"/>
          <w:szCs w:val="20"/>
        </w:rPr>
        <w:t>auditions information</w:t>
      </w:r>
      <w:r w:rsidRPr="00950EE6">
        <w:rPr>
          <w:rFonts w:ascii="Tahoma" w:eastAsia="Times New Roman" w:hAnsi="Tahoma" w:cs="Tahoma"/>
          <w:color w:val="000000"/>
          <w:sz w:val="20"/>
          <w:szCs w:val="20"/>
        </w:rPr>
        <w:t xml:space="preserve">, ticket information, and general </w:t>
      </w:r>
      <w:r w:rsidR="00BA3993">
        <w:rPr>
          <w:rFonts w:ascii="Tahoma" w:eastAsia="Times New Roman" w:hAnsi="Tahoma" w:cs="Tahoma"/>
          <w:color w:val="000000"/>
          <w:sz w:val="20"/>
          <w:szCs w:val="20"/>
        </w:rPr>
        <w:t>Harrison Theatre</w:t>
      </w:r>
      <w:r w:rsidRPr="00950EE6">
        <w:rPr>
          <w:rFonts w:ascii="Tahoma" w:eastAsia="Times New Roman" w:hAnsi="Tahoma" w:cs="Tahoma"/>
          <w:color w:val="000000"/>
          <w:sz w:val="20"/>
          <w:szCs w:val="20"/>
        </w:rPr>
        <w:t xml:space="preserve"> information can be found at the Harrison Theatre website: </w:t>
      </w:r>
      <w:hyperlink r:id="rId15" w:history="1">
        <w:r w:rsidRPr="00950EE6">
          <w:rPr>
            <w:rFonts w:ascii="Tahoma" w:eastAsia="Times New Roman" w:hAnsi="Tahoma" w:cs="Tahoma"/>
            <w:color w:val="1155CC"/>
            <w:sz w:val="20"/>
            <w:szCs w:val="20"/>
            <w:u w:val="single"/>
          </w:rPr>
          <w:t>www.harrisontheatre.com</w:t>
        </w:r>
      </w:hyperlink>
      <w:r w:rsidR="00BA3993">
        <w:rPr>
          <w:rFonts w:ascii="Tahoma" w:eastAsia="Times New Roman" w:hAnsi="Tahoma" w:cs="Tahoma"/>
          <w:color w:val="000000"/>
          <w:sz w:val="20"/>
          <w:szCs w:val="20"/>
        </w:rPr>
        <w:t>.</w:t>
      </w:r>
    </w:p>
    <w:p w14:paraId="5C1F9A47" w14:textId="26179627" w:rsidR="00BA3993" w:rsidRDefault="00156D46" w:rsidP="00950EE6">
      <w:pPr>
        <w:numPr>
          <w:ilvl w:val="0"/>
          <w:numId w:val="5"/>
        </w:numPr>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Most</w:t>
      </w:r>
      <w:r w:rsidR="00BA3993">
        <w:rPr>
          <w:rFonts w:ascii="Tahoma" w:eastAsia="Times New Roman" w:hAnsi="Tahoma" w:cs="Tahoma"/>
          <w:color w:val="000000"/>
          <w:sz w:val="20"/>
          <w:szCs w:val="20"/>
        </w:rPr>
        <w:t xml:space="preserve"> class communication will be done through CTLS. Please make sure all student and family information is up to date.</w:t>
      </w:r>
    </w:p>
    <w:p w14:paraId="006C93C3" w14:textId="67A3CC01" w:rsidR="00BA3993" w:rsidRDefault="00BA3993" w:rsidP="00950EE6">
      <w:pPr>
        <w:numPr>
          <w:ilvl w:val="0"/>
          <w:numId w:val="5"/>
        </w:numPr>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Feel free to join the following groups on Remind to get text message updates:</w:t>
      </w:r>
    </w:p>
    <w:p w14:paraId="57E67D03" w14:textId="0C02DE58" w:rsidR="00BA3993" w:rsidRDefault="00BA3993" w:rsidP="00BA3993">
      <w:pPr>
        <w:numPr>
          <w:ilvl w:val="1"/>
          <w:numId w:val="5"/>
        </w:numPr>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 xml:space="preserve">For general Harrison Theatre information, text </w:t>
      </w:r>
      <w:r w:rsidR="00DE1254" w:rsidRPr="00BA3993">
        <w:rPr>
          <w:rFonts w:ascii="Tahoma" w:eastAsia="Times New Roman" w:hAnsi="Tahoma" w:cs="Tahoma"/>
          <w:color w:val="000000"/>
          <w:sz w:val="20"/>
          <w:szCs w:val="20"/>
        </w:rPr>
        <w:t>@</w:t>
      </w:r>
      <w:proofErr w:type="spellStart"/>
      <w:r w:rsidR="00DE1254" w:rsidRPr="00BA3993">
        <w:rPr>
          <w:rFonts w:ascii="Tahoma" w:eastAsia="Times New Roman" w:hAnsi="Tahoma" w:cs="Tahoma"/>
          <w:color w:val="000000"/>
          <w:sz w:val="20"/>
          <w:szCs w:val="20"/>
        </w:rPr>
        <w:t>HTinfo</w:t>
      </w:r>
      <w:proofErr w:type="spellEnd"/>
      <w:r w:rsidR="00DE1254">
        <w:rPr>
          <w:rFonts w:ascii="Tahoma" w:eastAsia="Times New Roman" w:hAnsi="Tahoma" w:cs="Tahoma"/>
          <w:color w:val="000000"/>
          <w:sz w:val="20"/>
          <w:szCs w:val="20"/>
        </w:rPr>
        <w:t xml:space="preserve"> to 81010</w:t>
      </w:r>
    </w:p>
    <w:p w14:paraId="6518944F" w14:textId="120A290B" w:rsidR="00DE1254" w:rsidRDefault="00DE1254" w:rsidP="00BA3993">
      <w:pPr>
        <w:numPr>
          <w:ilvl w:val="1"/>
          <w:numId w:val="5"/>
        </w:numPr>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For Drama Club updates, text @</w:t>
      </w:r>
      <w:proofErr w:type="spellStart"/>
      <w:r>
        <w:rPr>
          <w:rFonts w:ascii="Tahoma" w:eastAsia="Times New Roman" w:hAnsi="Tahoma" w:cs="Tahoma"/>
          <w:color w:val="000000"/>
          <w:sz w:val="20"/>
          <w:szCs w:val="20"/>
        </w:rPr>
        <w:t>hoyadrclub</w:t>
      </w:r>
      <w:proofErr w:type="spellEnd"/>
      <w:r>
        <w:rPr>
          <w:rFonts w:ascii="Tahoma" w:eastAsia="Times New Roman" w:hAnsi="Tahoma" w:cs="Tahoma"/>
          <w:color w:val="000000"/>
          <w:sz w:val="20"/>
          <w:szCs w:val="20"/>
        </w:rPr>
        <w:t xml:space="preserve"> to 81010</w:t>
      </w:r>
    </w:p>
    <w:p w14:paraId="595D5F55" w14:textId="1ECC469E" w:rsidR="00BA3993" w:rsidRPr="00DE1254" w:rsidRDefault="00DE1254" w:rsidP="00DE1254">
      <w:pPr>
        <w:numPr>
          <w:ilvl w:val="1"/>
          <w:numId w:val="5"/>
        </w:numPr>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For ITS updates (inducted Thespians only!), text @its4996 to 81010</w:t>
      </w:r>
    </w:p>
    <w:p w14:paraId="29954B05" w14:textId="6A69138B" w:rsidR="00950EE6" w:rsidRPr="00950EE6" w:rsidRDefault="00950EE6" w:rsidP="00950EE6">
      <w:pPr>
        <w:numPr>
          <w:ilvl w:val="0"/>
          <w:numId w:val="5"/>
        </w:numPr>
        <w:spacing w:after="0" w:line="240" w:lineRule="auto"/>
        <w:textAlignment w:val="baseline"/>
        <w:rPr>
          <w:rFonts w:ascii="Tahoma" w:eastAsia="Times New Roman" w:hAnsi="Tahoma" w:cs="Tahoma"/>
          <w:color w:val="000000"/>
          <w:sz w:val="20"/>
          <w:szCs w:val="20"/>
        </w:rPr>
      </w:pPr>
      <w:r w:rsidRPr="00950EE6">
        <w:rPr>
          <w:rFonts w:ascii="Tahoma" w:eastAsia="Times New Roman" w:hAnsi="Tahoma" w:cs="Tahoma"/>
          <w:color w:val="000000"/>
          <w:sz w:val="20"/>
          <w:szCs w:val="20"/>
        </w:rPr>
        <w:t xml:space="preserve">Many of you will be pushed out of your comfort zone at some point during class. This is encouraged and to be expected, but please always feel free to contact me to talk through any discomfort or challenges you may be having. I may be available to speak with students before or after classes and rehearsals. You can call me at 678-594-8104, ext. 056, but the best policy is to email me at </w:t>
      </w:r>
      <w:hyperlink r:id="rId16" w:history="1">
        <w:r w:rsidRPr="00950EE6">
          <w:rPr>
            <w:rFonts w:ascii="Tahoma" w:eastAsia="Times New Roman" w:hAnsi="Tahoma" w:cs="Tahoma"/>
            <w:color w:val="1155CC"/>
            <w:sz w:val="20"/>
            <w:szCs w:val="20"/>
            <w:u w:val="single"/>
          </w:rPr>
          <w:t>shannon.lindsay@cobbk12.org</w:t>
        </w:r>
      </w:hyperlink>
      <w:r w:rsidRPr="00950EE6">
        <w:rPr>
          <w:rFonts w:ascii="Tahoma" w:eastAsia="Times New Roman" w:hAnsi="Tahoma" w:cs="Tahoma"/>
          <w:color w:val="000000"/>
          <w:sz w:val="20"/>
          <w:szCs w:val="20"/>
        </w:rPr>
        <w:t xml:space="preserve"> for an appointment.</w:t>
      </w:r>
    </w:p>
    <w:p w14:paraId="5F6BC22D" w14:textId="7145CF78" w:rsidR="00950EE6" w:rsidRPr="00950EE6" w:rsidRDefault="00950EE6" w:rsidP="00950EE6">
      <w:pPr>
        <w:spacing w:after="240" w:line="240" w:lineRule="auto"/>
        <w:jc w:val="center"/>
        <w:rPr>
          <w:rFonts w:ascii="Times New Roman" w:eastAsia="Times New Roman" w:hAnsi="Times New Roman" w:cs="Times New Roman"/>
          <w:sz w:val="24"/>
          <w:szCs w:val="24"/>
        </w:rPr>
      </w:pPr>
      <w:r w:rsidRPr="00950EE6">
        <w:rPr>
          <w:rFonts w:ascii="Times New Roman" w:eastAsia="Times New Roman" w:hAnsi="Times New Roman" w:cs="Times New Roman"/>
          <w:sz w:val="24"/>
          <w:szCs w:val="24"/>
        </w:rPr>
        <w:br/>
      </w:r>
      <w:r w:rsidRPr="00950EE6">
        <w:rPr>
          <w:rFonts w:ascii="Times New Roman" w:eastAsia="Times New Roman" w:hAnsi="Times New Roman" w:cs="Times New Roman"/>
          <w:noProof/>
          <w:sz w:val="24"/>
          <w:szCs w:val="24"/>
          <w:bdr w:val="none" w:sz="0" w:space="0" w:color="auto" w:frame="1"/>
        </w:rPr>
        <w:drawing>
          <wp:inline distT="0" distB="0" distL="0" distR="0" wp14:anchorId="78781CE0" wp14:editId="3D0483EC">
            <wp:extent cx="1524000" cy="2603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0" cy="260350"/>
                    </a:xfrm>
                    <a:prstGeom prst="rect">
                      <a:avLst/>
                    </a:prstGeom>
                    <a:noFill/>
                    <a:ln>
                      <a:noFill/>
                    </a:ln>
                  </pic:spPr>
                </pic:pic>
              </a:graphicData>
            </a:graphic>
          </wp:inline>
        </w:drawing>
      </w:r>
    </w:p>
    <w:p w14:paraId="7E84BA54" w14:textId="1696305E" w:rsidR="00156D46" w:rsidRDefault="00950EE6" w:rsidP="005B64D0">
      <w:pPr>
        <w:spacing w:after="0" w:line="240" w:lineRule="auto"/>
        <w:jc w:val="center"/>
        <w:rPr>
          <w:rFonts w:ascii="Tahoma" w:hAnsi="Tahoma" w:cs="Tahoma"/>
          <w:color w:val="000000"/>
          <w:sz w:val="20"/>
          <w:szCs w:val="20"/>
        </w:rPr>
      </w:pPr>
      <w:r w:rsidRPr="00950EE6">
        <w:rPr>
          <w:rFonts w:ascii="Arial" w:eastAsia="Times New Roman" w:hAnsi="Arial" w:cs="Arial"/>
          <w:color w:val="000000"/>
          <w:sz w:val="20"/>
          <w:szCs w:val="20"/>
        </w:rPr>
        <w:t>Follow us on social media: @</w:t>
      </w:r>
      <w:proofErr w:type="spellStart"/>
      <w:r w:rsidRPr="00950EE6">
        <w:rPr>
          <w:rFonts w:ascii="Arial" w:eastAsia="Times New Roman" w:hAnsi="Arial" w:cs="Arial"/>
          <w:color w:val="000000"/>
          <w:sz w:val="20"/>
          <w:szCs w:val="20"/>
        </w:rPr>
        <w:t>hoyatheatre</w:t>
      </w:r>
      <w:proofErr w:type="spellEnd"/>
    </w:p>
    <w:p w14:paraId="393A3F1B" w14:textId="44ED3648" w:rsidR="005A2B1C" w:rsidRDefault="00DE1254" w:rsidP="00F9037D">
      <w:pPr>
        <w:pStyle w:val="NormalWeb"/>
        <w:spacing w:before="0" w:beforeAutospacing="0" w:after="0" w:afterAutospacing="0"/>
        <w:rPr>
          <w:rFonts w:ascii="Tahoma" w:hAnsi="Tahoma" w:cs="Tahoma"/>
          <w:color w:val="000000"/>
          <w:sz w:val="20"/>
          <w:szCs w:val="20"/>
        </w:rPr>
      </w:pPr>
      <w:r>
        <w:rPr>
          <w:noProof/>
        </w:rPr>
        <w:drawing>
          <wp:inline distT="0" distB="0" distL="0" distR="0" wp14:anchorId="24F9E24E" wp14:editId="2AC0C852">
            <wp:extent cx="6858000" cy="46678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858000" cy="4667885"/>
                    </a:xfrm>
                    <a:prstGeom prst="rect">
                      <a:avLst/>
                    </a:prstGeom>
                  </pic:spPr>
                </pic:pic>
              </a:graphicData>
            </a:graphic>
          </wp:inline>
        </w:drawing>
      </w:r>
    </w:p>
    <w:p w14:paraId="5B48351B" w14:textId="7C2A3B8D" w:rsidR="00156D46" w:rsidRDefault="00156D46" w:rsidP="00F9037D">
      <w:pPr>
        <w:pStyle w:val="NormalWeb"/>
        <w:spacing w:before="0" w:beforeAutospacing="0" w:after="0" w:afterAutospacing="0"/>
        <w:rPr>
          <w:rFonts w:ascii="Tahoma" w:hAnsi="Tahoma" w:cs="Tahoma"/>
          <w:color w:val="000000"/>
          <w:sz w:val="20"/>
          <w:szCs w:val="20"/>
        </w:rPr>
      </w:pPr>
    </w:p>
    <w:p w14:paraId="7B3B7BE4" w14:textId="340CDAC8" w:rsidR="00156D46" w:rsidRDefault="00156D46" w:rsidP="00F9037D">
      <w:pPr>
        <w:pStyle w:val="NormalWeb"/>
        <w:spacing w:before="0" w:beforeAutospacing="0" w:after="0" w:afterAutospacing="0"/>
        <w:rPr>
          <w:rFonts w:ascii="Tahoma" w:hAnsi="Tahoma" w:cs="Tahoma"/>
          <w:color w:val="000000"/>
          <w:sz w:val="20"/>
          <w:szCs w:val="20"/>
        </w:rPr>
      </w:pPr>
    </w:p>
    <w:p w14:paraId="6C31F55B" w14:textId="6B0D46D4" w:rsidR="00156D46" w:rsidRPr="00F9037D" w:rsidRDefault="00DD48FE" w:rsidP="00F9037D">
      <w:pPr>
        <w:pStyle w:val="NormalWeb"/>
        <w:spacing w:before="0" w:beforeAutospacing="0" w:after="0" w:afterAutospacing="0"/>
        <w:rPr>
          <w:rFonts w:ascii="Tahoma" w:hAnsi="Tahoma" w:cs="Tahoma"/>
          <w:color w:val="000000"/>
          <w:sz w:val="20"/>
          <w:szCs w:val="20"/>
        </w:rPr>
      </w:pPr>
      <w:hyperlink r:id="rId19" w:history="1">
        <w:r w:rsidR="00156D46" w:rsidRPr="00156D46">
          <w:rPr>
            <w:rStyle w:val="Hyperlink"/>
            <w:rFonts w:ascii="Tahoma" w:hAnsi="Tahoma" w:cs="Tahoma"/>
            <w:sz w:val="20"/>
            <w:szCs w:val="20"/>
          </w:rPr>
          <w:t>Click here to sign the Syllabus Acknowledgment &amp; Media Release Form</w:t>
        </w:r>
      </w:hyperlink>
    </w:p>
    <w:sectPr w:rsidR="00156D46" w:rsidRPr="00F9037D" w:rsidSect="006377F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15406" w14:textId="77777777" w:rsidR="00DD48FE" w:rsidRDefault="00DD48FE" w:rsidP="00950EE6">
      <w:pPr>
        <w:spacing w:after="0" w:line="240" w:lineRule="auto"/>
      </w:pPr>
      <w:r>
        <w:separator/>
      </w:r>
    </w:p>
  </w:endnote>
  <w:endnote w:type="continuationSeparator" w:id="0">
    <w:p w14:paraId="7A60A3CE" w14:textId="77777777" w:rsidR="00DD48FE" w:rsidRDefault="00DD48FE" w:rsidP="00950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A904A" w14:textId="77777777" w:rsidR="00DD48FE" w:rsidRDefault="00DD48FE" w:rsidP="00950EE6">
      <w:pPr>
        <w:spacing w:after="0" w:line="240" w:lineRule="auto"/>
      </w:pPr>
      <w:r>
        <w:separator/>
      </w:r>
    </w:p>
  </w:footnote>
  <w:footnote w:type="continuationSeparator" w:id="0">
    <w:p w14:paraId="1291FE8E" w14:textId="77777777" w:rsidR="00DD48FE" w:rsidRDefault="00DD48FE" w:rsidP="00950E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2CC4B" w14:textId="0DCD276D" w:rsidR="00950EE6" w:rsidRPr="00081D97" w:rsidRDefault="001820BF" w:rsidP="00081D97">
    <w:pPr>
      <w:spacing w:after="0" w:line="240" w:lineRule="auto"/>
      <w:jc w:val="center"/>
      <w:outlineLvl w:val="0"/>
      <w:rPr>
        <w:rFonts w:ascii="Rockwell Extra Bold" w:eastAsia="Times New Roman" w:hAnsi="Rockwell Extra Bold" w:cs="Times New Roman"/>
        <w:b/>
        <w:bCs/>
        <w:smallCaps/>
        <w:color w:val="00B050"/>
        <w:kern w:val="36"/>
        <w:sz w:val="48"/>
        <w:szCs w:val="48"/>
        <w14:textOutline w14:w="2540" w14:cap="rnd" w14:cmpd="sng" w14:algn="ctr">
          <w14:solidFill>
            <w14:srgbClr w14:val="000000"/>
          </w14:solidFill>
          <w14:prstDash w14:val="solid"/>
          <w14:bevel/>
        </w14:textOutline>
      </w:rPr>
    </w:pPr>
    <w:r w:rsidRPr="001820BF">
      <w:rPr>
        <w:rFonts w:ascii="Rockwell Extra Bold" w:eastAsia="Times New Roman" w:hAnsi="Rockwell Extra Bold" w:cs="Times New Roman"/>
        <w:b/>
        <w:bCs/>
        <w:smallCaps/>
        <w:color w:val="00B050"/>
        <w:kern w:val="36"/>
        <w14:textOutline w14:w="2540" w14:cap="rnd" w14:cmpd="sng" w14:algn="ctr">
          <w14:solidFill>
            <w14:srgbClr w14:val="000000"/>
          </w14:solidFill>
          <w14:prstDash w14:val="solid"/>
          <w14:bevel/>
        </w14:textOutline>
      </w:rPr>
      <w:t>Fundamentals of Theatre</w:t>
    </w:r>
    <w:r w:rsidR="00950EE6" w:rsidRPr="001820BF">
      <w:rPr>
        <w:rFonts w:ascii="Rockwell Extra Bold" w:eastAsia="Times New Roman" w:hAnsi="Rockwell Extra Bold" w:cs="Times New Roman"/>
        <w:b/>
        <w:bCs/>
        <w:smallCaps/>
        <w:color w:val="00B050"/>
        <w:kern w:val="36"/>
        <w14:textOutline w14:w="2540" w14:cap="rnd" w14:cmpd="sng" w14:algn="ctr">
          <w14:solidFill>
            <w14:srgbClr w14:val="000000"/>
          </w14:solidFill>
          <w14:prstDash w14:val="solid"/>
          <w14:bevel/>
        </w14:textOutline>
      </w:rPr>
      <w:t xml:space="preserve"> – FALL 20202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F613F"/>
    <w:multiLevelType w:val="multilevel"/>
    <w:tmpl w:val="E16C6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393347"/>
    <w:multiLevelType w:val="multilevel"/>
    <w:tmpl w:val="B6AA2D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5D0F25"/>
    <w:multiLevelType w:val="hybridMultilevel"/>
    <w:tmpl w:val="57DE6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8477F2"/>
    <w:multiLevelType w:val="multilevel"/>
    <w:tmpl w:val="87041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971DE1"/>
    <w:multiLevelType w:val="multilevel"/>
    <w:tmpl w:val="08E20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605501"/>
    <w:multiLevelType w:val="multilevel"/>
    <w:tmpl w:val="A9860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4737E6"/>
    <w:multiLevelType w:val="hybridMultilevel"/>
    <w:tmpl w:val="55A88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60044B"/>
    <w:multiLevelType w:val="multilevel"/>
    <w:tmpl w:val="E63E66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FD0C5C"/>
    <w:multiLevelType w:val="multilevel"/>
    <w:tmpl w:val="BEDC7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4"/>
  </w:num>
  <w:num w:numId="4">
    <w:abstractNumId w:val="0"/>
  </w:num>
  <w:num w:numId="5">
    <w:abstractNumId w:val="1"/>
  </w:num>
  <w:num w:numId="6">
    <w:abstractNumId w:val="3"/>
  </w:num>
  <w:num w:numId="7">
    <w:abstractNumId w:val="7"/>
    <w:lvlOverride w:ilvl="1">
      <w:lvl w:ilvl="1">
        <w:numFmt w:val="bullet"/>
        <w:lvlText w:val=""/>
        <w:lvlJc w:val="left"/>
        <w:pPr>
          <w:tabs>
            <w:tab w:val="num" w:pos="1440"/>
          </w:tabs>
          <w:ind w:left="1440" w:hanging="360"/>
        </w:pPr>
        <w:rPr>
          <w:rFonts w:ascii="Symbol" w:hAnsi="Symbol" w:hint="default"/>
          <w:sz w:val="20"/>
        </w:rPr>
      </w:lvl>
    </w:lvlOverride>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EE6"/>
    <w:rsid w:val="00013AD3"/>
    <w:rsid w:val="000649C6"/>
    <w:rsid w:val="00081D97"/>
    <w:rsid w:val="00081FA6"/>
    <w:rsid w:val="001411B1"/>
    <w:rsid w:val="00156D46"/>
    <w:rsid w:val="001658E1"/>
    <w:rsid w:val="001761E4"/>
    <w:rsid w:val="001820BF"/>
    <w:rsid w:val="00190F6C"/>
    <w:rsid w:val="001B233D"/>
    <w:rsid w:val="0022565C"/>
    <w:rsid w:val="002E2812"/>
    <w:rsid w:val="002E2A5A"/>
    <w:rsid w:val="004759E0"/>
    <w:rsid w:val="00480E65"/>
    <w:rsid w:val="004E4036"/>
    <w:rsid w:val="00516275"/>
    <w:rsid w:val="00522EB7"/>
    <w:rsid w:val="00540982"/>
    <w:rsid w:val="0057535C"/>
    <w:rsid w:val="005A2B1C"/>
    <w:rsid w:val="005B3CE4"/>
    <w:rsid w:val="005B64D0"/>
    <w:rsid w:val="005E2CC2"/>
    <w:rsid w:val="00627F12"/>
    <w:rsid w:val="006377F1"/>
    <w:rsid w:val="007016C1"/>
    <w:rsid w:val="00707126"/>
    <w:rsid w:val="008D7014"/>
    <w:rsid w:val="00950EE6"/>
    <w:rsid w:val="009601F8"/>
    <w:rsid w:val="009F71A8"/>
    <w:rsid w:val="00A1383E"/>
    <w:rsid w:val="00A76441"/>
    <w:rsid w:val="00AB0066"/>
    <w:rsid w:val="00B9037A"/>
    <w:rsid w:val="00BA3993"/>
    <w:rsid w:val="00BF627F"/>
    <w:rsid w:val="00C211C3"/>
    <w:rsid w:val="00D06CD7"/>
    <w:rsid w:val="00DA3662"/>
    <w:rsid w:val="00DB4691"/>
    <w:rsid w:val="00DD48FE"/>
    <w:rsid w:val="00DE1254"/>
    <w:rsid w:val="00E04F45"/>
    <w:rsid w:val="00E23723"/>
    <w:rsid w:val="00EC798F"/>
    <w:rsid w:val="00F50DC8"/>
    <w:rsid w:val="00F51E9A"/>
    <w:rsid w:val="00F75B8E"/>
    <w:rsid w:val="00F9037D"/>
    <w:rsid w:val="00FA6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31A6B5"/>
  <w15:chartTrackingRefBased/>
  <w15:docId w15:val="{7B09711C-2EAF-4C4A-BD51-3CE56B83E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0EE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50EE6"/>
    <w:rPr>
      <w:color w:val="0000FF"/>
      <w:u w:val="single"/>
    </w:rPr>
  </w:style>
  <w:style w:type="character" w:customStyle="1" w:styleId="apple-tab-span">
    <w:name w:val="apple-tab-span"/>
    <w:basedOn w:val="DefaultParagraphFont"/>
    <w:rsid w:val="00950EE6"/>
  </w:style>
  <w:style w:type="paragraph" w:styleId="Header">
    <w:name w:val="header"/>
    <w:basedOn w:val="Normal"/>
    <w:link w:val="HeaderChar"/>
    <w:uiPriority w:val="99"/>
    <w:unhideWhenUsed/>
    <w:rsid w:val="00950E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EE6"/>
  </w:style>
  <w:style w:type="paragraph" w:styleId="Footer">
    <w:name w:val="footer"/>
    <w:basedOn w:val="Normal"/>
    <w:link w:val="FooterChar"/>
    <w:uiPriority w:val="99"/>
    <w:unhideWhenUsed/>
    <w:rsid w:val="00950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EE6"/>
  </w:style>
  <w:style w:type="paragraph" w:styleId="ListParagraph">
    <w:name w:val="List Paragraph"/>
    <w:basedOn w:val="Normal"/>
    <w:uiPriority w:val="34"/>
    <w:qFormat/>
    <w:rsid w:val="00A76441"/>
    <w:pPr>
      <w:ind w:left="720"/>
      <w:contextualSpacing/>
    </w:pPr>
  </w:style>
  <w:style w:type="character" w:styleId="UnresolvedMention">
    <w:name w:val="Unresolved Mention"/>
    <w:basedOn w:val="DefaultParagraphFont"/>
    <w:uiPriority w:val="99"/>
    <w:semiHidden/>
    <w:unhideWhenUsed/>
    <w:rsid w:val="00A764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87630">
      <w:bodyDiv w:val="1"/>
      <w:marLeft w:val="0"/>
      <w:marRight w:val="0"/>
      <w:marTop w:val="0"/>
      <w:marBottom w:val="0"/>
      <w:divBdr>
        <w:top w:val="none" w:sz="0" w:space="0" w:color="auto"/>
        <w:left w:val="none" w:sz="0" w:space="0" w:color="auto"/>
        <w:bottom w:val="none" w:sz="0" w:space="0" w:color="auto"/>
        <w:right w:val="none" w:sz="0" w:space="0" w:color="auto"/>
      </w:divBdr>
    </w:div>
    <w:div w:id="1003162601">
      <w:bodyDiv w:val="1"/>
      <w:marLeft w:val="0"/>
      <w:marRight w:val="0"/>
      <w:marTop w:val="0"/>
      <w:marBottom w:val="0"/>
      <w:divBdr>
        <w:top w:val="none" w:sz="0" w:space="0" w:color="auto"/>
        <w:left w:val="none" w:sz="0" w:space="0" w:color="auto"/>
        <w:bottom w:val="none" w:sz="0" w:space="0" w:color="auto"/>
        <w:right w:val="none" w:sz="0" w:space="0" w:color="auto"/>
      </w:divBdr>
    </w:div>
    <w:div w:id="1091971114">
      <w:bodyDiv w:val="1"/>
      <w:marLeft w:val="0"/>
      <w:marRight w:val="0"/>
      <w:marTop w:val="0"/>
      <w:marBottom w:val="0"/>
      <w:divBdr>
        <w:top w:val="none" w:sz="0" w:space="0" w:color="auto"/>
        <w:left w:val="none" w:sz="0" w:space="0" w:color="auto"/>
        <w:bottom w:val="none" w:sz="0" w:space="0" w:color="auto"/>
        <w:right w:val="none" w:sz="0" w:space="0" w:color="auto"/>
      </w:divBdr>
    </w:div>
    <w:div w:id="1408840384">
      <w:bodyDiv w:val="1"/>
      <w:marLeft w:val="0"/>
      <w:marRight w:val="0"/>
      <w:marTop w:val="0"/>
      <w:marBottom w:val="0"/>
      <w:divBdr>
        <w:top w:val="none" w:sz="0" w:space="0" w:color="auto"/>
        <w:left w:val="none" w:sz="0" w:space="0" w:color="auto"/>
        <w:bottom w:val="none" w:sz="0" w:space="0" w:color="auto"/>
        <w:right w:val="none" w:sz="0" w:space="0" w:color="auto"/>
      </w:divBdr>
    </w:div>
    <w:div w:id="159674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harrisontheatre.com/uploads/3/8/7/5/38753451/fundamentals_-_k-12-_theatre_art_gse__1_.pdf"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mailto:shannon.lindsay@cobbk12.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arrisontheatre.com" TargetMode="External"/><Relationship Id="rId5" Type="http://schemas.openxmlformats.org/officeDocument/2006/relationships/styles" Target="styles.xml"/><Relationship Id="rId15" Type="http://schemas.openxmlformats.org/officeDocument/2006/relationships/hyperlink" Target="http://www.harrisontheatre.com" TargetMode="External"/><Relationship Id="rId10" Type="http://schemas.openxmlformats.org/officeDocument/2006/relationships/hyperlink" Target="mailto:shannon.lindsay@cobbk12.org" TargetMode="External"/><Relationship Id="rId19" Type="http://schemas.openxmlformats.org/officeDocument/2006/relationships/hyperlink" Target="https://form.jotform.com/20221914665404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obbk12.org/generalinfo/FamilyInformation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27D95BAED7E64487CC5F900FDE0030" ma:contentTypeVersion="13" ma:contentTypeDescription="Create a new document." ma:contentTypeScope="" ma:versionID="6e10acfb5e1e86abd1f63adf63ad5229">
  <xsd:schema xmlns:xsd="http://www.w3.org/2001/XMLSchema" xmlns:xs="http://www.w3.org/2001/XMLSchema" xmlns:p="http://schemas.microsoft.com/office/2006/metadata/properties" xmlns:ns3="faf0ac4e-d7de-41bf-b2a1-8bfdd2e52392" xmlns:ns4="3b7a50ec-b169-456e-9832-f8ce23ebddd3" targetNamespace="http://schemas.microsoft.com/office/2006/metadata/properties" ma:root="true" ma:fieldsID="c55c2a52e01f513d85db73cb9bc7c199" ns3:_="" ns4:_="">
    <xsd:import namespace="faf0ac4e-d7de-41bf-b2a1-8bfdd2e52392"/>
    <xsd:import namespace="3b7a50ec-b169-456e-9832-f8ce23ebddd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f0ac4e-d7de-41bf-b2a1-8bfdd2e523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7a50ec-b169-456e-9832-f8ce23ebdd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AD94DC-D6EE-439D-BAC1-9334869C5EEC}">
  <ds:schemaRefs>
    <ds:schemaRef ds:uri="http://schemas.microsoft.com/sharepoint/v3/contenttype/forms"/>
  </ds:schemaRefs>
</ds:datastoreItem>
</file>

<file path=customXml/itemProps2.xml><?xml version="1.0" encoding="utf-8"?>
<ds:datastoreItem xmlns:ds="http://schemas.openxmlformats.org/officeDocument/2006/customXml" ds:itemID="{25882FB5-FD3F-48CE-962F-8313A43EE2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f0ac4e-d7de-41bf-b2a1-8bfdd2e52392"/>
    <ds:schemaRef ds:uri="3b7a50ec-b169-456e-9832-f8ce23ebdd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317163-63CC-4B4D-AC52-9569C5CF195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1104</Words>
  <Characters>6294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Lindsay</dc:creator>
  <cp:keywords/>
  <dc:description/>
  <cp:lastModifiedBy>Shannon Lindsay</cp:lastModifiedBy>
  <cp:revision>37</cp:revision>
  <dcterms:created xsi:type="dcterms:W3CDTF">2020-08-11T16:49:00Z</dcterms:created>
  <dcterms:modified xsi:type="dcterms:W3CDTF">2020-08-12T18:55:00Z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0x0101001627D95BAED7E64487CC5F900FDE0030</vt:lpwstr>
  </property>
</Properties>
</file>